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28F23" w14:textId="77777777" w:rsidR="00CF1F0F" w:rsidRPr="00AA56ED" w:rsidRDefault="00CF1F0F" w:rsidP="00CF1F0F">
      <w:pPr>
        <w:pStyle w:val="Heading1"/>
        <w:rPr>
          <w:rFonts w:asciiTheme="minorHAnsi" w:eastAsia="Calibri" w:hAnsiTheme="minorHAnsi"/>
          <w:color w:val="auto"/>
          <w:sz w:val="24"/>
          <w:szCs w:val="24"/>
        </w:rPr>
      </w:pPr>
      <w:bookmarkStart w:id="0" w:name="_Toc479144048"/>
      <w:r w:rsidRPr="00AA56ED">
        <w:rPr>
          <w:rFonts w:asciiTheme="minorHAnsi" w:eastAsia="Calibri" w:hAnsiTheme="minorHAnsi"/>
          <w:color w:val="auto"/>
          <w:sz w:val="24"/>
          <w:szCs w:val="24"/>
        </w:rPr>
        <w:t>E</w:t>
      </w:r>
      <w:r w:rsidR="00BD69C6" w:rsidRPr="00AA56ED">
        <w:rPr>
          <w:rFonts w:asciiTheme="minorHAnsi" w:eastAsia="Calibri" w:hAnsiTheme="minorHAnsi"/>
          <w:color w:val="auto"/>
          <w:sz w:val="24"/>
          <w:szCs w:val="24"/>
        </w:rPr>
        <w:t>G</w:t>
      </w:r>
      <w:r w:rsidRPr="00AA56ED">
        <w:rPr>
          <w:rFonts w:asciiTheme="minorHAnsi" w:eastAsia="Calibri" w:hAnsiTheme="minorHAnsi"/>
          <w:color w:val="auto"/>
          <w:sz w:val="24"/>
          <w:szCs w:val="24"/>
        </w:rPr>
        <w:t>1.2</w:t>
      </w:r>
      <w:r w:rsidR="00BD69C6" w:rsidRPr="00AA56ED">
        <w:rPr>
          <w:rFonts w:asciiTheme="minorHAnsi" w:eastAsia="Calibri" w:hAnsiTheme="minorHAnsi"/>
          <w:color w:val="auto"/>
          <w:sz w:val="24"/>
          <w:szCs w:val="24"/>
        </w:rPr>
        <w:t>.2</w:t>
      </w:r>
      <w:r w:rsidRPr="00AA56ED">
        <w:rPr>
          <w:rFonts w:asciiTheme="minorHAnsi" w:eastAsia="Calibri" w:hAnsiTheme="minorHAnsi"/>
          <w:color w:val="auto"/>
          <w:sz w:val="24"/>
          <w:szCs w:val="24"/>
        </w:rPr>
        <w:t xml:space="preserve">L FIȘA DE </w:t>
      </w:r>
      <w:r w:rsidR="00BD69C6" w:rsidRPr="00AA56ED">
        <w:rPr>
          <w:rFonts w:asciiTheme="minorHAnsi" w:eastAsia="Calibri" w:hAnsiTheme="minorHAnsi"/>
          <w:color w:val="auto"/>
          <w:sz w:val="24"/>
          <w:szCs w:val="24"/>
        </w:rPr>
        <w:t>VERIFICARE A ELIGIBILITATII–</w:t>
      </w:r>
      <w:bookmarkEnd w:id="0"/>
      <w:r w:rsidR="000C4100" w:rsidRPr="00AA56ED">
        <w:rPr>
          <w:rFonts w:asciiTheme="minorHAnsi" w:hAnsiTheme="minorHAnsi" w:cs="Calibri"/>
          <w:i/>
          <w:color w:val="auto"/>
          <w:sz w:val="24"/>
          <w:szCs w:val="24"/>
        </w:rPr>
        <w:t>MASURA M7/6B „DEZVOLTARE</w:t>
      </w:r>
      <w:r w:rsidR="00BD69C6" w:rsidRPr="00AA56ED">
        <w:rPr>
          <w:rFonts w:asciiTheme="minorHAnsi" w:hAnsiTheme="minorHAnsi" w:cs="Calibri"/>
          <w:i/>
          <w:color w:val="auto"/>
          <w:sz w:val="24"/>
          <w:szCs w:val="24"/>
        </w:rPr>
        <w:t xml:space="preserve"> </w:t>
      </w:r>
      <w:r w:rsidR="000C4100" w:rsidRPr="00AA56ED">
        <w:rPr>
          <w:rFonts w:asciiTheme="minorHAnsi" w:hAnsiTheme="minorHAnsi" w:cs="Calibri"/>
          <w:i/>
          <w:color w:val="auto"/>
          <w:sz w:val="24"/>
          <w:szCs w:val="24"/>
        </w:rPr>
        <w:t>RURALA</w:t>
      </w:r>
      <w:r w:rsidR="00BD69C6" w:rsidRPr="00AA56ED">
        <w:rPr>
          <w:rFonts w:asciiTheme="minorHAnsi" w:hAnsiTheme="minorHAnsi" w:cs="Calibri"/>
          <w:i/>
          <w:color w:val="auto"/>
          <w:sz w:val="24"/>
          <w:szCs w:val="24"/>
        </w:rPr>
        <w:t>”</w:t>
      </w:r>
    </w:p>
    <w:p w14:paraId="093A29AE" w14:textId="77777777" w:rsidR="00CF1F0F" w:rsidRPr="00AA56ED" w:rsidRDefault="00CF1F0F" w:rsidP="00CF1F0F">
      <w:pPr>
        <w:spacing w:after="0"/>
        <w:rPr>
          <w:rFonts w:asciiTheme="minorHAnsi" w:hAnsiTheme="minorHAnsi"/>
          <w:b/>
          <w:sz w:val="24"/>
          <w:szCs w:val="24"/>
        </w:rPr>
      </w:pPr>
    </w:p>
    <w:p w14:paraId="0817D277" w14:textId="77777777" w:rsidR="000F48A1" w:rsidRPr="00AA56ED" w:rsidRDefault="000F48A1" w:rsidP="000F48A1">
      <w:pPr>
        <w:overflowPunct w:val="0"/>
        <w:autoSpaceDE w:val="0"/>
        <w:autoSpaceDN w:val="0"/>
        <w:adjustRightInd w:val="0"/>
        <w:spacing w:before="120" w:after="120" w:line="240" w:lineRule="auto"/>
        <w:textAlignment w:val="baseline"/>
        <w:rPr>
          <w:sz w:val="24"/>
        </w:rPr>
      </w:pPr>
      <w:r w:rsidRPr="00AA56ED">
        <w:rPr>
          <w:sz w:val="24"/>
        </w:rPr>
        <w:t>Numărul de înregistrare al Cererii de Finanţare* (CF):</w:t>
      </w:r>
    </w:p>
    <w:p w14:paraId="14F1D82E" w14:textId="77777777" w:rsidR="000F48A1" w:rsidRPr="00AA56ED" w:rsidRDefault="000F48A1" w:rsidP="000F48A1">
      <w:pPr>
        <w:tabs>
          <w:tab w:val="center" w:pos="4536"/>
          <w:tab w:val="right" w:pos="9072"/>
        </w:tabs>
        <w:spacing w:before="120" w:after="120" w:line="240" w:lineRule="auto"/>
        <w:rPr>
          <w:sz w:val="24"/>
          <w:bdr w:val="single" w:sz="8" w:space="0" w:color="auto" w:frame="1"/>
        </w:rPr>
      </w:pPr>
      <w:r w:rsidRPr="00AA56ED">
        <w:rPr>
          <w:sz w:val="24"/>
          <w:bdr w:val="single" w:sz="8" w:space="0" w:color="auto" w:frame="1"/>
        </w:rPr>
        <w:t>......................................................................................</w:t>
      </w:r>
    </w:p>
    <w:p w14:paraId="175DA459" w14:textId="77777777" w:rsidR="00CF1F0F" w:rsidRPr="00AA56ED" w:rsidRDefault="00CF1F0F" w:rsidP="00CF1F0F">
      <w:p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p>
    <w:p w14:paraId="7E769D48"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Denumire solicitant:_____________________________________________________</w:t>
      </w:r>
    </w:p>
    <w:p w14:paraId="277CC0C7"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Titlu proiect: ___________________________________________________________</w:t>
      </w:r>
    </w:p>
    <w:p w14:paraId="77FC623D"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Data înregistrării proiectului la GAL: _________________________________________</w:t>
      </w:r>
    </w:p>
    <w:p w14:paraId="2851B719" w14:textId="77777777" w:rsidR="00167CA7" w:rsidRPr="00AA56ED" w:rsidRDefault="00167CA7" w:rsidP="00167CA7">
      <w:pPr>
        <w:overflowPunct w:val="0"/>
        <w:autoSpaceDE w:val="0"/>
        <w:autoSpaceDN w:val="0"/>
        <w:adjustRightInd w:val="0"/>
        <w:spacing w:after="0" w:line="240" w:lineRule="auto"/>
        <w:textAlignment w:val="baseline"/>
        <w:rPr>
          <w:sz w:val="24"/>
        </w:rPr>
      </w:pPr>
      <w:r w:rsidRPr="00AA56ED">
        <w:rPr>
          <w:sz w:val="24"/>
        </w:rPr>
        <w:t>Data depunerii proiectului de către GAL la SLIN-OJFIR: ___________________________</w:t>
      </w:r>
    </w:p>
    <w:p w14:paraId="61E9F426" w14:textId="77777777" w:rsidR="00395AD9" w:rsidRPr="00AA56ED" w:rsidRDefault="00395AD9" w:rsidP="00167CA7">
      <w:pPr>
        <w:overflowPunct w:val="0"/>
        <w:autoSpaceDE w:val="0"/>
        <w:autoSpaceDN w:val="0"/>
        <w:adjustRightInd w:val="0"/>
        <w:spacing w:after="0" w:line="240" w:lineRule="auto"/>
        <w:textAlignment w:val="baseline"/>
        <w:rPr>
          <w:rFonts w:eastAsia="Times New Roman" w:cs="Calibri"/>
          <w:bCs/>
          <w:sz w:val="24"/>
          <w:szCs w:val="24"/>
          <w:lang w:eastAsia="fr-FR"/>
        </w:rPr>
      </w:pPr>
      <w:r w:rsidRPr="00AA56ED">
        <w:rPr>
          <w:rFonts w:eastAsia="Times New Roman" w:cs="Calibri"/>
          <w:bCs/>
          <w:sz w:val="24"/>
          <w:szCs w:val="24"/>
          <w:lang w:eastAsia="fr-FR"/>
        </w:rPr>
        <w:t>Nr. de inregistrare al Cererii de Finantare___________________________</w:t>
      </w:r>
    </w:p>
    <w:p w14:paraId="67484D3D" w14:textId="77777777" w:rsidR="00167CA7" w:rsidRPr="00AA56ED" w:rsidRDefault="00167CA7" w:rsidP="00167CA7">
      <w:pPr>
        <w:overflowPunct w:val="0"/>
        <w:autoSpaceDE w:val="0"/>
        <w:autoSpaceDN w:val="0"/>
        <w:adjustRightInd w:val="0"/>
        <w:spacing w:after="0" w:line="240" w:lineRule="auto"/>
        <w:textAlignment w:val="baseline"/>
        <w:rPr>
          <w:i/>
          <w:sz w:val="24"/>
        </w:rPr>
      </w:pPr>
      <w:r w:rsidRPr="00AA56ED">
        <w:rPr>
          <w:rFonts w:eastAsia="Times New Roman" w:cs="Calibri"/>
          <w:bCs/>
          <w:sz w:val="24"/>
          <w:szCs w:val="24"/>
          <w:lang w:eastAsia="fr-FR"/>
        </w:rPr>
        <w:t>Structura</w:t>
      </w:r>
      <w:r w:rsidRPr="00AA56ED">
        <w:rPr>
          <w:sz w:val="24"/>
        </w:rPr>
        <w:t xml:space="preserve"> responsabilă de verificarea proiectului: ..............</w:t>
      </w:r>
    </w:p>
    <w:p w14:paraId="5BC80B87" w14:textId="77777777" w:rsidR="00167CA7" w:rsidRPr="00AA56ED" w:rsidRDefault="00167CA7" w:rsidP="00167CA7">
      <w:pPr>
        <w:overflowPunct w:val="0"/>
        <w:autoSpaceDE w:val="0"/>
        <w:autoSpaceDN w:val="0"/>
        <w:adjustRightInd w:val="0"/>
        <w:spacing w:after="0" w:line="240" w:lineRule="auto"/>
        <w:textAlignment w:val="baseline"/>
        <w:rPr>
          <w:sz w:val="24"/>
        </w:rPr>
      </w:pPr>
      <w:r w:rsidRPr="00AA56ED">
        <w:rPr>
          <w:sz w:val="24"/>
        </w:rPr>
        <w:t xml:space="preserve">Data </w:t>
      </w:r>
      <w:r w:rsidRPr="00AA56ED">
        <w:rPr>
          <w:rFonts w:eastAsia="Times New Roman" w:cs="Calibri"/>
          <w:bCs/>
          <w:sz w:val="24"/>
          <w:szCs w:val="24"/>
          <w:lang w:eastAsia="fr-FR"/>
        </w:rPr>
        <w:t>transmiterii</w:t>
      </w:r>
      <w:r w:rsidRPr="00AA56ED">
        <w:rPr>
          <w:sz w:val="24"/>
        </w:rPr>
        <w:t xml:space="preserve"> proiectului de către SLIN-OJFIR la structura responsabilă:..............</w:t>
      </w:r>
    </w:p>
    <w:p w14:paraId="246F293D"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Obiectivul proiectului: _____________________________________________________</w:t>
      </w:r>
    </w:p>
    <w:p w14:paraId="578DD1EA" w14:textId="6FC32E06" w:rsidR="00167CA7" w:rsidRPr="00AA56ED" w:rsidRDefault="00167CA7"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sz w:val="24"/>
        </w:rPr>
        <w:t xml:space="preserve">Obiectivele proiectului se încadrează în prevederile Reg.  (UE) nr. 1305/2013, art. </w:t>
      </w:r>
      <w:r w:rsidR="008C6EC3" w:rsidRPr="00AA56ED">
        <w:rPr>
          <w:sz w:val="24"/>
        </w:rPr>
        <w:t>20.</w:t>
      </w:r>
    </w:p>
    <w:p w14:paraId="76BAE628"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Amplasare proiect (localitate):_______________________________________________</w:t>
      </w:r>
    </w:p>
    <w:p w14:paraId="7B1C78CD"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Statut juridic solicitant:_____________________________________________________</w:t>
      </w:r>
    </w:p>
    <w:p w14:paraId="0E533C73" w14:textId="77777777" w:rsidR="000C4100" w:rsidRPr="00AA56ED" w:rsidRDefault="000C4100"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p>
    <w:p w14:paraId="2A42B184"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i/>
          <w:sz w:val="24"/>
          <w:szCs w:val="24"/>
          <w:u w:val="single"/>
          <w:lang w:eastAsia="fr-FR"/>
        </w:rPr>
      </w:pPr>
      <w:r w:rsidRPr="00AA56ED">
        <w:rPr>
          <w:rFonts w:asciiTheme="minorHAnsi" w:eastAsia="Times New Roman" w:hAnsiTheme="minorHAnsi" w:cs="Calibri"/>
          <w:bCs/>
          <w:i/>
          <w:sz w:val="24"/>
          <w:szCs w:val="24"/>
          <w:u w:val="single"/>
          <w:lang w:eastAsia="fr-FR"/>
        </w:rPr>
        <w:t>Date personale reprezentant legal</w:t>
      </w:r>
    </w:p>
    <w:p w14:paraId="5BA0CF19"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Nume: _______________________________Prenume:____________________________</w:t>
      </w:r>
    </w:p>
    <w:p w14:paraId="4335CA1F" w14:textId="77777777" w:rsidR="00CF1F0F" w:rsidRPr="00AA56ED" w:rsidRDefault="00CF1F0F" w:rsidP="00CF1F0F">
      <w:pPr>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Funcţie reprezentant legal:___________________________________________________</w:t>
      </w:r>
    </w:p>
    <w:p w14:paraId="0197F184" w14:textId="77777777" w:rsidR="00CF1F0F" w:rsidRPr="00AA56ED" w:rsidRDefault="00CF1F0F" w:rsidP="00CF1F0F">
      <w:pPr>
        <w:rPr>
          <w:rFonts w:asciiTheme="minorHAnsi" w:eastAsia="Times New Roman" w:hAnsiTheme="minorHAnsi" w:cs="Calibri"/>
          <w:bCs/>
          <w:sz w:val="24"/>
          <w:szCs w:val="24"/>
          <w:lang w:eastAsia="fr-FR"/>
        </w:rPr>
      </w:pPr>
    </w:p>
    <w:p w14:paraId="3D18F7CC" w14:textId="77777777" w:rsidR="00CF1F0F" w:rsidRPr="00AA56ED" w:rsidRDefault="00CF1F0F" w:rsidP="00CF1F0F">
      <w:pPr>
        <w:overflowPunct w:val="0"/>
        <w:autoSpaceDE w:val="0"/>
        <w:autoSpaceDN w:val="0"/>
        <w:adjustRightInd w:val="0"/>
        <w:spacing w:after="0" w:line="240" w:lineRule="auto"/>
        <w:textAlignment w:val="baseline"/>
        <w:rPr>
          <w:rFonts w:asciiTheme="minorHAnsi" w:eastAsia="Times New Roman" w:hAnsiTheme="minorHAnsi" w:cs="Calibri"/>
          <w:b/>
          <w:bCs/>
          <w:i/>
          <w:sz w:val="24"/>
          <w:szCs w:val="24"/>
          <w:lang w:eastAsia="fr-FR"/>
        </w:rPr>
      </w:pPr>
      <w:r w:rsidRPr="00AA56ED">
        <w:rPr>
          <w:rFonts w:asciiTheme="minorHAnsi" w:eastAsia="Times New Roman" w:hAnsiTheme="minorHAnsi" w:cs="Calibri"/>
          <w:b/>
          <w:sz w:val="24"/>
          <w:szCs w:val="24"/>
        </w:rPr>
        <w:t>VERIFICAREA CRITERIILOR DE ELIGIBILITATE A PROIECTULUI</w:t>
      </w:r>
    </w:p>
    <w:tbl>
      <w:tblPr>
        <w:tblW w:w="1232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5"/>
        <w:gridCol w:w="17"/>
        <w:gridCol w:w="18"/>
        <w:gridCol w:w="12"/>
        <w:gridCol w:w="23"/>
        <w:gridCol w:w="50"/>
        <w:gridCol w:w="120"/>
        <w:gridCol w:w="190"/>
        <w:gridCol w:w="21"/>
        <w:gridCol w:w="20"/>
        <w:gridCol w:w="24"/>
        <w:gridCol w:w="45"/>
        <w:gridCol w:w="60"/>
        <w:gridCol w:w="75"/>
        <w:gridCol w:w="208"/>
        <w:gridCol w:w="31"/>
        <w:gridCol w:w="16"/>
        <w:gridCol w:w="16"/>
        <w:gridCol w:w="134"/>
        <w:gridCol w:w="433"/>
        <w:gridCol w:w="630"/>
        <w:gridCol w:w="630"/>
        <w:gridCol w:w="630"/>
      </w:tblGrid>
      <w:tr w:rsidR="00CF1F0F" w:rsidRPr="00AA56ED" w14:paraId="567494F3" w14:textId="77777777" w:rsidTr="00F83874">
        <w:trPr>
          <w:gridAfter w:val="3"/>
          <w:wAfter w:w="1890" w:type="dxa"/>
          <w:trHeight w:val="587"/>
        </w:trPr>
        <w:tc>
          <w:tcPr>
            <w:tcW w:w="8942" w:type="dxa"/>
            <w:gridSpan w:val="2"/>
            <w:vMerge w:val="restart"/>
            <w:tcBorders>
              <w:top w:val="single" w:sz="12" w:space="0" w:color="auto"/>
              <w:left w:val="single" w:sz="12" w:space="0" w:color="auto"/>
              <w:bottom w:val="single" w:sz="6" w:space="0" w:color="auto"/>
              <w:right w:val="single" w:sz="6" w:space="0" w:color="auto"/>
            </w:tcBorders>
            <w:shd w:val="clear" w:color="auto" w:fill="BFBFBF"/>
            <w:vAlign w:val="center"/>
          </w:tcPr>
          <w:p w14:paraId="01E71259" w14:textId="77777777" w:rsidR="00CF1F0F" w:rsidRPr="00AA56ED"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1. Verificarea eligibilității solicitantului</w:t>
            </w:r>
          </w:p>
        </w:tc>
        <w:tc>
          <w:tcPr>
            <w:tcW w:w="1496" w:type="dxa"/>
            <w:gridSpan w:val="18"/>
            <w:tcBorders>
              <w:top w:val="single" w:sz="12" w:space="0" w:color="auto"/>
              <w:left w:val="single" w:sz="6" w:space="0" w:color="auto"/>
              <w:bottom w:val="single" w:sz="6" w:space="0" w:color="auto"/>
              <w:right w:val="single" w:sz="12" w:space="0" w:color="auto"/>
            </w:tcBorders>
            <w:vAlign w:val="center"/>
          </w:tcPr>
          <w:p w14:paraId="18B798FB" w14:textId="77777777" w:rsidR="00CF1F0F" w:rsidRPr="00AA56ED"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Rezultat verificare</w:t>
            </w:r>
          </w:p>
        </w:tc>
      </w:tr>
      <w:tr w:rsidR="00CF1F0F" w:rsidRPr="00AA56ED" w14:paraId="1BDDB88D" w14:textId="77777777" w:rsidTr="00F83874">
        <w:trPr>
          <w:gridAfter w:val="3"/>
          <w:wAfter w:w="1890" w:type="dxa"/>
        </w:trPr>
        <w:tc>
          <w:tcPr>
            <w:tcW w:w="8942" w:type="dxa"/>
            <w:gridSpan w:val="2"/>
            <w:vMerge/>
            <w:tcBorders>
              <w:top w:val="single" w:sz="6" w:space="0" w:color="auto"/>
              <w:left w:val="single" w:sz="12" w:space="0" w:color="auto"/>
              <w:bottom w:val="single" w:sz="6" w:space="0" w:color="auto"/>
              <w:right w:val="single" w:sz="6" w:space="0" w:color="auto"/>
            </w:tcBorders>
            <w:shd w:val="clear" w:color="auto" w:fill="BFBFBF"/>
          </w:tcPr>
          <w:p w14:paraId="51830EDC" w14:textId="77777777" w:rsidR="00CF1F0F" w:rsidRPr="00AA56ED"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u w:val="single"/>
                <w:lang w:eastAsia="fr-FR"/>
              </w:rPr>
            </w:pPr>
          </w:p>
        </w:tc>
        <w:tc>
          <w:tcPr>
            <w:tcW w:w="434" w:type="dxa"/>
            <w:gridSpan w:val="7"/>
            <w:tcBorders>
              <w:top w:val="single" w:sz="6" w:space="0" w:color="auto"/>
              <w:left w:val="single" w:sz="6" w:space="0" w:color="auto"/>
              <w:bottom w:val="single" w:sz="6" w:space="0" w:color="auto"/>
              <w:right w:val="single" w:sz="6" w:space="0" w:color="auto"/>
            </w:tcBorders>
            <w:vAlign w:val="center"/>
          </w:tcPr>
          <w:p w14:paraId="2BDDECEF"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DA</w:t>
            </w:r>
          </w:p>
        </w:tc>
        <w:tc>
          <w:tcPr>
            <w:tcW w:w="432"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7BD74C96"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NU</w:t>
            </w:r>
          </w:p>
        </w:tc>
        <w:tc>
          <w:tcPr>
            <w:tcW w:w="630" w:type="dxa"/>
            <w:gridSpan w:val="5"/>
            <w:tcBorders>
              <w:top w:val="single" w:sz="6" w:space="0" w:color="auto"/>
              <w:left w:val="single" w:sz="6" w:space="0" w:color="auto"/>
              <w:bottom w:val="single" w:sz="6" w:space="0" w:color="auto"/>
              <w:right w:val="single" w:sz="12" w:space="0" w:color="auto"/>
            </w:tcBorders>
            <w:shd w:val="clear" w:color="auto" w:fill="auto"/>
            <w:vAlign w:val="center"/>
          </w:tcPr>
          <w:p w14:paraId="0DA20670" w14:textId="77777777" w:rsidR="00CF1F0F" w:rsidRPr="00AA56ED" w:rsidRDefault="00CF1F0F" w:rsidP="00BA13F9">
            <w:pPr>
              <w:overflowPunct w:val="0"/>
              <w:autoSpaceDE w:val="0"/>
              <w:autoSpaceDN w:val="0"/>
              <w:adjustRightInd w:val="0"/>
              <w:spacing w:after="0" w:line="240" w:lineRule="auto"/>
              <w:ind w:left="-108" w:right="-108"/>
              <w:jc w:val="center"/>
              <w:textAlignment w:val="baseline"/>
              <w:rPr>
                <w:rFonts w:asciiTheme="minorHAnsi" w:eastAsia="Times New Roman" w:hAnsiTheme="minorHAnsi" w:cs="Calibri"/>
                <w:b/>
                <w:bCs/>
                <w:noProof/>
                <w:spacing w:val="-20"/>
                <w:sz w:val="24"/>
                <w:szCs w:val="24"/>
                <w:lang w:eastAsia="fr-FR"/>
              </w:rPr>
            </w:pPr>
            <w:r w:rsidRPr="00AA56ED">
              <w:rPr>
                <w:rFonts w:asciiTheme="minorHAnsi" w:eastAsia="Times New Roman" w:hAnsiTheme="minorHAnsi" w:cs="Calibri"/>
                <w:b/>
                <w:bCs/>
                <w:noProof/>
                <w:spacing w:val="-20"/>
                <w:sz w:val="24"/>
                <w:szCs w:val="24"/>
                <w:lang w:eastAsia="fr-FR"/>
              </w:rPr>
              <w:t>NU ESTE CAZUL</w:t>
            </w:r>
          </w:p>
        </w:tc>
      </w:tr>
      <w:tr w:rsidR="000C4100" w:rsidRPr="00AA56ED" w14:paraId="11C783ED" w14:textId="77777777" w:rsidTr="00F83874">
        <w:trPr>
          <w:gridAfter w:val="3"/>
          <w:wAfter w:w="1890" w:type="dxa"/>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14:paraId="23FDC61A" w14:textId="77777777" w:rsidR="000C4100" w:rsidRPr="00AA56ED" w:rsidRDefault="00167CA7" w:rsidP="000C4100">
            <w:pPr>
              <w:overflowPunct w:val="0"/>
              <w:autoSpaceDE w:val="0"/>
              <w:autoSpaceDN w:val="0"/>
              <w:adjustRightInd w:val="0"/>
              <w:textAlignment w:val="baseline"/>
              <w:rPr>
                <w:rFonts w:eastAsia="Times New Roman" w:cs="Calibri"/>
                <w:bCs/>
                <w:i/>
                <w:noProof/>
                <w:sz w:val="24"/>
                <w:szCs w:val="24"/>
                <w:lang w:eastAsia="fr-FR"/>
              </w:rPr>
            </w:pPr>
            <w:r w:rsidRPr="00AA56ED">
              <w:rPr>
                <w:rFonts w:eastAsia="Times New Roman" w:cs="Calibri"/>
                <w:bCs/>
                <w:noProof/>
                <w:sz w:val="24"/>
                <w:szCs w:val="24"/>
                <w:lang w:eastAsia="fr-FR"/>
              </w:rPr>
              <w:t>1</w:t>
            </w:r>
            <w:r w:rsidR="000C4100" w:rsidRPr="00AA56ED">
              <w:rPr>
                <w:rFonts w:eastAsia="Times New Roman" w:cs="Calibri"/>
                <w:bCs/>
                <w:noProof/>
                <w:sz w:val="24"/>
                <w:szCs w:val="24"/>
                <w:lang w:eastAsia="fr-FR"/>
              </w:rPr>
              <w:t xml:space="preserve">. </w:t>
            </w:r>
            <w:r w:rsidR="000C4100" w:rsidRPr="00AA56ED">
              <w:rPr>
                <w:rFonts w:cs="Calibri"/>
                <w:noProof/>
                <w:sz w:val="24"/>
                <w:szCs w:val="24"/>
                <w:lang w:eastAsia="ro-RO"/>
              </w:rPr>
              <w:t>Solicitantul este înregistrat în Registrul debitorilor AFIR atât pentru Programul SAPARD, cât și pentru FEADR?</w:t>
            </w:r>
          </w:p>
        </w:tc>
        <w:tc>
          <w:tcPr>
            <w:tcW w:w="434" w:type="dxa"/>
            <w:gridSpan w:val="7"/>
            <w:tcBorders>
              <w:top w:val="single" w:sz="6" w:space="0" w:color="auto"/>
              <w:left w:val="single" w:sz="6" w:space="0" w:color="auto"/>
              <w:bottom w:val="single" w:sz="6" w:space="0" w:color="auto"/>
              <w:right w:val="single" w:sz="6" w:space="0" w:color="auto"/>
            </w:tcBorders>
            <w:vAlign w:val="center"/>
          </w:tcPr>
          <w:p w14:paraId="59A594DB"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32"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404C855A"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6" w:space="0" w:color="auto"/>
              <w:left w:val="single" w:sz="6" w:space="0" w:color="auto"/>
              <w:bottom w:val="single" w:sz="6" w:space="0" w:color="auto"/>
              <w:right w:val="single" w:sz="12" w:space="0" w:color="auto"/>
            </w:tcBorders>
            <w:shd w:val="clear" w:color="auto" w:fill="808080"/>
            <w:vAlign w:val="center"/>
          </w:tcPr>
          <w:p w14:paraId="52A4A7D5"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AA56ED" w14:paraId="2886B53F" w14:textId="77777777" w:rsidTr="00F83874">
        <w:trPr>
          <w:gridAfter w:val="3"/>
          <w:wAfter w:w="1890" w:type="dxa"/>
          <w:trHeight w:val="530"/>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14:paraId="2E1CE401" w14:textId="77777777" w:rsidR="000C4100" w:rsidRPr="00AA56ED" w:rsidRDefault="00167CA7" w:rsidP="000C4100">
            <w:pPr>
              <w:overflowPunct w:val="0"/>
              <w:autoSpaceDE w:val="0"/>
              <w:autoSpaceDN w:val="0"/>
              <w:adjustRightInd w:val="0"/>
              <w:textAlignment w:val="baseline"/>
              <w:rPr>
                <w:rFonts w:cs="Calibri"/>
                <w:noProof/>
                <w:sz w:val="24"/>
                <w:szCs w:val="24"/>
                <w:lang w:eastAsia="ro-RO"/>
              </w:rPr>
            </w:pPr>
            <w:r w:rsidRPr="00AA56ED">
              <w:rPr>
                <w:rFonts w:cs="Calibri"/>
                <w:noProof/>
                <w:sz w:val="24"/>
                <w:szCs w:val="24"/>
                <w:lang w:eastAsia="ro-RO"/>
              </w:rPr>
              <w:t>2</w:t>
            </w:r>
            <w:r w:rsidR="000C4100" w:rsidRPr="00AA56ED">
              <w:rPr>
                <w:rFonts w:cs="Calibri"/>
                <w:noProof/>
                <w:sz w:val="24"/>
                <w:szCs w:val="24"/>
                <w:lang w:eastAsia="ro-RO"/>
              </w:rPr>
              <w:t>. Solicitantul se regăseşte în Bazele de date privind dubla finanțare?</w:t>
            </w:r>
          </w:p>
        </w:tc>
        <w:tc>
          <w:tcPr>
            <w:tcW w:w="434" w:type="dxa"/>
            <w:gridSpan w:val="7"/>
            <w:tcBorders>
              <w:top w:val="single" w:sz="6" w:space="0" w:color="auto"/>
              <w:left w:val="single" w:sz="6" w:space="0" w:color="auto"/>
              <w:bottom w:val="single" w:sz="6" w:space="0" w:color="auto"/>
              <w:right w:val="single" w:sz="6" w:space="0" w:color="auto"/>
            </w:tcBorders>
            <w:vAlign w:val="center"/>
          </w:tcPr>
          <w:p w14:paraId="2563CA17"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32"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004C9207"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6" w:space="0" w:color="auto"/>
              <w:left w:val="single" w:sz="6" w:space="0" w:color="auto"/>
              <w:bottom w:val="single" w:sz="6" w:space="0" w:color="auto"/>
              <w:right w:val="single" w:sz="12" w:space="0" w:color="auto"/>
            </w:tcBorders>
            <w:shd w:val="clear" w:color="auto" w:fill="808080"/>
            <w:vAlign w:val="center"/>
          </w:tcPr>
          <w:p w14:paraId="148AB677"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AA56ED" w14:paraId="3DC24F7A"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52E3F4B4" w14:textId="77777777" w:rsidR="000C4100" w:rsidRPr="00AA56ED" w:rsidRDefault="00167CA7" w:rsidP="000C4100">
            <w:pPr>
              <w:overflowPunct w:val="0"/>
              <w:autoSpaceDE w:val="0"/>
              <w:autoSpaceDN w:val="0"/>
              <w:adjustRightInd w:val="0"/>
              <w:textAlignment w:val="baseline"/>
              <w:rPr>
                <w:rFonts w:cs="Calibri"/>
                <w:noProof/>
                <w:sz w:val="24"/>
                <w:szCs w:val="24"/>
                <w:lang w:eastAsia="ro-RO"/>
              </w:rPr>
            </w:pPr>
            <w:r w:rsidRPr="00AA56ED">
              <w:rPr>
                <w:rFonts w:cs="Calibri"/>
                <w:noProof/>
                <w:sz w:val="24"/>
                <w:szCs w:val="24"/>
                <w:lang w:eastAsia="ro-RO"/>
              </w:rPr>
              <w:lastRenderedPageBreak/>
              <w:t>3</w:t>
            </w:r>
            <w:r w:rsidR="000C4100" w:rsidRPr="00AA56ED">
              <w:rPr>
                <w:rFonts w:cs="Calibri"/>
                <w:noProof/>
                <w:sz w:val="24"/>
                <w:szCs w:val="24"/>
                <w:lang w:eastAsia="ro-RO"/>
              </w:rPr>
              <w:t>. Solicitantul şi-a însuşit în totalitate angajamentele asumate în secțiunea (F) din CF - Declaraţia pe proprie răspundere?</w:t>
            </w:r>
          </w:p>
        </w:tc>
        <w:tc>
          <w:tcPr>
            <w:tcW w:w="434" w:type="dxa"/>
            <w:gridSpan w:val="7"/>
            <w:tcBorders>
              <w:top w:val="single" w:sz="6" w:space="0" w:color="auto"/>
              <w:left w:val="single" w:sz="6" w:space="0" w:color="auto"/>
              <w:bottom w:val="single" w:sz="12" w:space="0" w:color="auto"/>
              <w:right w:val="single" w:sz="6" w:space="0" w:color="auto"/>
            </w:tcBorders>
            <w:vAlign w:val="center"/>
          </w:tcPr>
          <w:p w14:paraId="0E2F8000"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32" w:type="dxa"/>
            <w:gridSpan w:val="6"/>
            <w:tcBorders>
              <w:top w:val="single" w:sz="6" w:space="0" w:color="auto"/>
              <w:left w:val="single" w:sz="6" w:space="0" w:color="auto"/>
              <w:bottom w:val="single" w:sz="12" w:space="0" w:color="auto"/>
              <w:right w:val="single" w:sz="6" w:space="0" w:color="auto"/>
            </w:tcBorders>
            <w:shd w:val="clear" w:color="auto" w:fill="auto"/>
            <w:vAlign w:val="center"/>
          </w:tcPr>
          <w:p w14:paraId="4F4E34F9"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6" w:space="0" w:color="auto"/>
              <w:left w:val="single" w:sz="6" w:space="0" w:color="auto"/>
              <w:bottom w:val="single" w:sz="12" w:space="0" w:color="auto"/>
              <w:right w:val="single" w:sz="12" w:space="0" w:color="auto"/>
            </w:tcBorders>
            <w:shd w:val="clear" w:color="auto" w:fill="808080"/>
            <w:vAlign w:val="center"/>
          </w:tcPr>
          <w:p w14:paraId="06531E69"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AA56ED" w14:paraId="76B33EAD" w14:textId="77777777" w:rsidTr="00F83874">
        <w:trPr>
          <w:gridAfter w:val="3"/>
          <w:wAfter w:w="1890" w:type="dxa"/>
          <w:trHeight w:val="530"/>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626FD109"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AA56ED">
              <w:rPr>
                <w:b/>
                <w:i/>
                <w:sz w:val="24"/>
              </w:rPr>
              <w:t>Secțiune aplicabilă doar beneficiarilor persoane juridice de drept privat cu scop patrimonial</w:t>
            </w:r>
          </w:p>
        </w:tc>
      </w:tr>
      <w:tr w:rsidR="000C4100" w:rsidRPr="00AA56ED" w14:paraId="25608129"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55786F14" w14:textId="77777777" w:rsidR="000C4100" w:rsidRPr="00AA56ED" w:rsidRDefault="000C4100" w:rsidP="00AE4962">
            <w:pPr>
              <w:pStyle w:val="ListParagraph"/>
              <w:numPr>
                <w:ilvl w:val="0"/>
                <w:numId w:val="42"/>
              </w:numPr>
              <w:spacing w:before="120" w:after="120"/>
              <w:jc w:val="both"/>
              <w:rPr>
                <w:color w:val="1F497D" w:themeColor="text2"/>
                <w:sz w:val="28"/>
                <w:szCs w:val="28"/>
              </w:rPr>
            </w:pPr>
            <w:r w:rsidRPr="00AA56ED">
              <w:rPr>
                <w:sz w:val="24"/>
              </w:rPr>
              <w:t>Solicitantul nu trebuie sa se încadreze în categoria întreprinderilor aflate în dificultate, așa cum acestea sunt definite în Regulamantul (UE) nr. 702/ 2014</w:t>
            </w:r>
          </w:p>
        </w:tc>
        <w:tc>
          <w:tcPr>
            <w:tcW w:w="434" w:type="dxa"/>
            <w:gridSpan w:val="7"/>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084A3267"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432" w:type="dxa"/>
            <w:gridSpan w:val="6"/>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217C4E9F" w14:textId="77777777" w:rsidR="000C4100" w:rsidRPr="00AA56ED"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630" w:type="dxa"/>
            <w:gridSpan w:val="5"/>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14:paraId="38E0DBE4"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r>
      <w:tr w:rsidR="000C4100" w:rsidRPr="00AA56ED" w14:paraId="563828B8"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0247D8BE" w14:textId="77777777" w:rsidR="000C4100" w:rsidRPr="00AA56ED" w:rsidRDefault="000C4100" w:rsidP="00AE4962">
            <w:pPr>
              <w:pStyle w:val="ListParagraph"/>
              <w:numPr>
                <w:ilvl w:val="0"/>
                <w:numId w:val="42"/>
              </w:numPr>
              <w:spacing w:before="120" w:after="120"/>
              <w:jc w:val="both"/>
              <w:rPr>
                <w:color w:val="1F497D" w:themeColor="text2"/>
                <w:sz w:val="28"/>
                <w:szCs w:val="28"/>
              </w:rPr>
            </w:pPr>
            <w:r w:rsidRPr="00AA56ED">
              <w:rPr>
                <w:sz w:val="24"/>
              </w:rPr>
              <w:t>Solicitantul trebuie sa respecte regula  privind cumulul ajutoarelor de stat</w:t>
            </w:r>
          </w:p>
        </w:tc>
        <w:tc>
          <w:tcPr>
            <w:tcW w:w="434" w:type="dxa"/>
            <w:gridSpan w:val="7"/>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19529225"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432" w:type="dxa"/>
            <w:gridSpan w:val="6"/>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0FBD53DD" w14:textId="77777777" w:rsidR="000C4100" w:rsidRPr="00AA56ED"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630" w:type="dxa"/>
            <w:gridSpan w:val="5"/>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14:paraId="6D46F529"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r>
      <w:tr w:rsidR="00CF1F0F" w:rsidRPr="00AA56ED" w14:paraId="7958256A" w14:textId="77777777" w:rsidTr="00F83874">
        <w:trPr>
          <w:gridAfter w:val="3"/>
          <w:wAfter w:w="1890" w:type="dxa"/>
          <w:trHeight w:val="814"/>
        </w:trPr>
        <w:tc>
          <w:tcPr>
            <w:tcW w:w="10438" w:type="dxa"/>
            <w:gridSpan w:val="20"/>
            <w:tcBorders>
              <w:top w:val="single" w:sz="12" w:space="0" w:color="auto"/>
              <w:left w:val="single" w:sz="12" w:space="0" w:color="auto"/>
              <w:bottom w:val="single" w:sz="12" w:space="0" w:color="auto"/>
              <w:right w:val="single" w:sz="12" w:space="0" w:color="auto"/>
            </w:tcBorders>
            <w:shd w:val="clear" w:color="auto" w:fill="BFBFBF"/>
            <w:vAlign w:val="center"/>
          </w:tcPr>
          <w:p w14:paraId="437EFA61"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u w:val="single"/>
                <w:lang w:eastAsia="fr-FR"/>
              </w:rPr>
            </w:pPr>
            <w:r w:rsidRPr="00AA56ED">
              <w:rPr>
                <w:rFonts w:asciiTheme="minorHAnsi" w:eastAsia="Times New Roman" w:hAnsiTheme="minorHAnsi" w:cs="Calibri"/>
                <w:b/>
                <w:bCs/>
                <w:noProof/>
                <w:sz w:val="24"/>
                <w:szCs w:val="24"/>
                <w:lang w:eastAsia="fr-FR"/>
              </w:rPr>
              <w:t>2.Verificarea condițiilor de eligibilitate</w:t>
            </w:r>
            <w:r w:rsidR="004C7008" w:rsidRPr="00AA56ED">
              <w:rPr>
                <w:rFonts w:asciiTheme="minorHAnsi" w:eastAsia="Times New Roman" w:hAnsiTheme="minorHAnsi" w:cs="Calibri"/>
                <w:b/>
                <w:bCs/>
                <w:noProof/>
                <w:sz w:val="24"/>
                <w:szCs w:val="24"/>
                <w:lang w:eastAsia="fr-FR"/>
              </w:rPr>
              <w:t xml:space="preserve"> generale</w:t>
            </w:r>
            <w:r w:rsidRPr="00AA56ED">
              <w:rPr>
                <w:rFonts w:asciiTheme="minorHAnsi" w:eastAsia="Times New Roman" w:hAnsiTheme="minorHAnsi" w:cs="Calibri"/>
                <w:b/>
                <w:bCs/>
                <w:noProof/>
                <w:sz w:val="24"/>
                <w:szCs w:val="24"/>
                <w:lang w:eastAsia="fr-FR"/>
              </w:rPr>
              <w:t xml:space="preserve"> ale proiectului</w:t>
            </w:r>
          </w:p>
        </w:tc>
      </w:tr>
      <w:tr w:rsidR="00CF1F0F" w:rsidRPr="00AA56ED" w14:paraId="0A677948" w14:textId="77777777" w:rsidTr="00F83874">
        <w:trPr>
          <w:gridAfter w:val="3"/>
          <w:wAfter w:w="1890" w:type="dxa"/>
        </w:trPr>
        <w:tc>
          <w:tcPr>
            <w:tcW w:w="8925" w:type="dxa"/>
            <w:tcBorders>
              <w:top w:val="single" w:sz="12" w:space="0" w:color="auto"/>
              <w:left w:val="single" w:sz="12" w:space="0" w:color="auto"/>
              <w:bottom w:val="single" w:sz="6" w:space="0" w:color="auto"/>
              <w:right w:val="single" w:sz="12" w:space="0" w:color="auto"/>
            </w:tcBorders>
          </w:tcPr>
          <w:p w14:paraId="45A04CF7"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EG1</w:t>
            </w:r>
            <w:r w:rsidR="000C4100" w:rsidRPr="00AA56ED">
              <w:rPr>
                <w:rFonts w:asciiTheme="minorHAnsi" w:eastAsia="Times New Roman" w:hAnsiTheme="minorHAnsi" w:cs="Calibri"/>
                <w:b/>
                <w:bCs/>
                <w:noProof/>
                <w:sz w:val="24"/>
                <w:szCs w:val="24"/>
                <w:lang w:eastAsia="fr-FR"/>
              </w:rPr>
              <w:t xml:space="preserve">: </w:t>
            </w:r>
            <w:r w:rsidRPr="00AA56ED">
              <w:rPr>
                <w:rFonts w:asciiTheme="minorHAnsi" w:eastAsia="Times New Roman" w:hAnsiTheme="minorHAnsi" w:cs="Calibri"/>
                <w:b/>
                <w:bCs/>
                <w:noProof/>
                <w:sz w:val="24"/>
                <w:szCs w:val="24"/>
                <w:lang w:eastAsia="fr-FR"/>
              </w:rPr>
              <w:t xml:space="preserve">Solicitantul trebuie să se încadreze în categoria beneficiarilor eligibili </w:t>
            </w:r>
          </w:p>
        </w:tc>
        <w:tc>
          <w:tcPr>
            <w:tcW w:w="451" w:type="dxa"/>
            <w:gridSpan w:val="8"/>
            <w:tcBorders>
              <w:top w:val="single" w:sz="12" w:space="0" w:color="auto"/>
              <w:left w:val="single" w:sz="12" w:space="0" w:color="auto"/>
              <w:bottom w:val="single" w:sz="6" w:space="0" w:color="auto"/>
              <w:right w:val="single" w:sz="12" w:space="0" w:color="auto"/>
            </w:tcBorders>
            <w:vAlign w:val="center"/>
          </w:tcPr>
          <w:p w14:paraId="31B58A81"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63" w:type="dxa"/>
            <w:gridSpan w:val="7"/>
            <w:tcBorders>
              <w:top w:val="single" w:sz="12" w:space="0" w:color="auto"/>
              <w:left w:val="single" w:sz="12" w:space="0" w:color="auto"/>
              <w:bottom w:val="single" w:sz="6" w:space="0" w:color="auto"/>
              <w:right w:val="single" w:sz="12" w:space="0" w:color="auto"/>
            </w:tcBorders>
            <w:vAlign w:val="center"/>
          </w:tcPr>
          <w:p w14:paraId="1C8F4A7C"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99" w:type="dxa"/>
            <w:gridSpan w:val="4"/>
            <w:tcBorders>
              <w:top w:val="single" w:sz="12" w:space="0" w:color="auto"/>
              <w:left w:val="single" w:sz="12" w:space="0" w:color="auto"/>
              <w:bottom w:val="single" w:sz="6" w:space="0" w:color="auto"/>
              <w:right w:val="single" w:sz="12" w:space="0" w:color="auto"/>
            </w:tcBorders>
            <w:shd w:val="clear" w:color="auto" w:fill="A6A6A6"/>
          </w:tcPr>
          <w:p w14:paraId="402945CC" w14:textId="77777777" w:rsidR="00CF1F0F" w:rsidRPr="00AA56ED"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055E4954"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2B5D4AF0"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3510A9A9"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Fișa măsurii din SDL</w:t>
            </w:r>
          </w:p>
          <w:p w14:paraId="5B499561"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Actele juridice de înființare și funcționare (act de infiintare si statutul ADI,  Încheiere privind înscrierea în registrul asociaţiilor şi fundaţiilor, rămasă definitivă/Certificat de înregistrare în registrul asociaţiilor şi fundaţiilor (ADI si ONG), specifice fiecărei categorii de solicitanți, certificat de înregistrare fiscală, declaratia pe proprie raspundere a solicitantului privind datoriile fiscale restante din cererea de finantare.</w:t>
            </w:r>
          </w:p>
          <w:p w14:paraId="2941E61F" w14:textId="00CAD18A" w:rsidR="00C90EBC" w:rsidRPr="00AA56ED" w:rsidRDefault="006D5A03" w:rsidP="00C90EBC">
            <w:pPr>
              <w:spacing w:before="120" w:after="120" w:line="240" w:lineRule="auto"/>
              <w:contextualSpacing/>
              <w:jc w:val="both"/>
              <w:rPr>
                <w:sz w:val="24"/>
              </w:rPr>
            </w:pPr>
            <w:r w:rsidRPr="00AA56ED">
              <w:rPr>
                <w:rFonts w:asciiTheme="minorHAnsi" w:eastAsia="Times New Roman" w:hAnsiTheme="minorHAnsi" w:cs="Calibri"/>
                <w:bCs/>
                <w:noProof/>
                <w:sz w:val="24"/>
                <w:szCs w:val="24"/>
                <w:lang w:eastAsia="fr-FR"/>
              </w:rPr>
              <w:t>Documentele care atestă înființarea și funcționarea ONG (actul de înfiinţare şi statutul,  încheiere privind înscrierea în registrul asociaţiilor şi fundaţiilor, rămasă definitivă/Certificat de înregistrare în registrul asociaţiilor şi fundaţiilor, actele doveditoare ale sediului). Punctul/punctele de lucru, după caz ale solicitantului, trebuie să fie situate în teritoriul GAL, investiția realizându-se în teritoriul GAL.</w:t>
            </w:r>
            <w:r w:rsidR="00C90EBC" w:rsidRPr="00AA56ED">
              <w:rPr>
                <w:rFonts w:asciiTheme="minorHAnsi" w:eastAsia="Times New Roman" w:hAnsiTheme="minorHAnsi" w:cs="Calibri"/>
                <w:bCs/>
                <w:noProof/>
                <w:sz w:val="24"/>
                <w:szCs w:val="24"/>
                <w:lang w:eastAsia="fr-FR"/>
              </w:rPr>
              <w:t xml:space="preserve"> </w:t>
            </w:r>
            <w:r w:rsidR="00C90EBC" w:rsidRPr="00AA56ED">
              <w:rPr>
                <w:sz w:val="24"/>
              </w:rPr>
              <w:t>Pentru beneficiarii din categoria unităților de cult, se va verifica depunerea Actului de înfiinţare şi statutului Aşezământului Monahal (Mănăstire , Schit sau Metoc).</w:t>
            </w:r>
          </w:p>
          <w:p w14:paraId="4CB636BA" w14:textId="6025FD84"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44E503F7" w14:textId="77777777" w:rsidTr="00F83874">
        <w:trPr>
          <w:gridAfter w:val="3"/>
          <w:wAfter w:w="1890" w:type="dxa"/>
        </w:trPr>
        <w:tc>
          <w:tcPr>
            <w:tcW w:w="8925" w:type="dxa"/>
            <w:tcBorders>
              <w:top w:val="single" w:sz="12" w:space="0" w:color="auto"/>
              <w:left w:val="single" w:sz="12" w:space="0" w:color="auto"/>
              <w:bottom w:val="single" w:sz="6" w:space="0" w:color="auto"/>
              <w:right w:val="single" w:sz="12" w:space="0" w:color="auto"/>
            </w:tcBorders>
          </w:tcPr>
          <w:p w14:paraId="418F8B1A" w14:textId="2CFC2E04" w:rsidR="006D5A03" w:rsidRPr="00AA56ED" w:rsidRDefault="006D5A03"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 xml:space="preserve">EG2: </w:t>
            </w:r>
            <w:r w:rsidRPr="00AA56ED">
              <w:rPr>
                <w:rFonts w:asciiTheme="minorHAnsi" w:hAnsiTheme="minorHAnsi"/>
                <w:b/>
                <w:sz w:val="24"/>
                <w:szCs w:val="24"/>
              </w:rPr>
              <w:t>Investiția trebuie să se încadreze în cel puțin una din acțiunile eligibile prevăzute prin măsură</w:t>
            </w:r>
          </w:p>
        </w:tc>
        <w:tc>
          <w:tcPr>
            <w:tcW w:w="451" w:type="dxa"/>
            <w:gridSpan w:val="8"/>
            <w:tcBorders>
              <w:top w:val="single" w:sz="12" w:space="0" w:color="auto"/>
              <w:left w:val="single" w:sz="12" w:space="0" w:color="auto"/>
              <w:bottom w:val="single" w:sz="6" w:space="0" w:color="auto"/>
              <w:right w:val="single" w:sz="12" w:space="0" w:color="auto"/>
            </w:tcBorders>
            <w:vAlign w:val="center"/>
          </w:tcPr>
          <w:p w14:paraId="3AD84780" w14:textId="77777777" w:rsidR="006D5A03" w:rsidRPr="00AA56ED" w:rsidRDefault="006D5A03"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p>
        </w:tc>
        <w:tc>
          <w:tcPr>
            <w:tcW w:w="463" w:type="dxa"/>
            <w:gridSpan w:val="7"/>
            <w:tcBorders>
              <w:top w:val="single" w:sz="12" w:space="0" w:color="auto"/>
              <w:left w:val="single" w:sz="12" w:space="0" w:color="auto"/>
              <w:bottom w:val="single" w:sz="6" w:space="0" w:color="auto"/>
              <w:right w:val="single" w:sz="12" w:space="0" w:color="auto"/>
            </w:tcBorders>
            <w:vAlign w:val="center"/>
          </w:tcPr>
          <w:p w14:paraId="163BD84A" w14:textId="77777777" w:rsidR="006D5A03" w:rsidRPr="00AA56ED" w:rsidRDefault="006D5A03"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p>
        </w:tc>
        <w:tc>
          <w:tcPr>
            <w:tcW w:w="599" w:type="dxa"/>
            <w:gridSpan w:val="4"/>
            <w:tcBorders>
              <w:top w:val="single" w:sz="12" w:space="0" w:color="auto"/>
              <w:left w:val="single" w:sz="12" w:space="0" w:color="auto"/>
              <w:bottom w:val="single" w:sz="6" w:space="0" w:color="auto"/>
              <w:right w:val="single" w:sz="12" w:space="0" w:color="auto"/>
            </w:tcBorders>
            <w:shd w:val="clear" w:color="auto" w:fill="A6A6A6"/>
          </w:tcPr>
          <w:p w14:paraId="10E539BF" w14:textId="77777777" w:rsidR="006D5A03" w:rsidRPr="00AA56ED" w:rsidRDefault="006D5A03"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4384478E"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01A4DC10"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2C9B0956"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eastAsia="Times New Roman" w:hAnsiTheme="minorHAnsi" w:cs="Calibri"/>
                <w:bCs/>
                <w:noProof/>
                <w:spacing w:val="-2"/>
                <w:sz w:val="24"/>
                <w:szCs w:val="24"/>
                <w:lang w:eastAsia="fr-FR"/>
              </w:rPr>
              <w:t xml:space="preserve">Studiul de Fezabilitate / </w:t>
            </w:r>
            <w:r w:rsidRPr="00AA56ED">
              <w:rPr>
                <w:rFonts w:asciiTheme="minorHAnsi" w:hAnsiTheme="minorHAnsi" w:cs="Calibri"/>
                <w:noProof/>
                <w:sz w:val="24"/>
                <w:szCs w:val="24"/>
              </w:rPr>
              <w:t>Documentația de Avizare pentru Lucrări- de Intervenții/ Memoriu justificativ/Certificat de urbanism</w:t>
            </w:r>
          </w:p>
          <w:p w14:paraId="52C1F292"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7583B792"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sz w:val="24"/>
              </w:rPr>
              <w:t xml:space="preserve">Certificat emis de către Institutul Național al Patrimoniului (INP) sau de către Primării (pentru obiectivele de patrimoniu neclasificate) </w:t>
            </w:r>
            <w:r w:rsidRPr="00AA56ED">
              <w:rPr>
                <w:rFonts w:asciiTheme="minorHAnsi" w:hAnsiTheme="minorHAnsi" w:cs="Calibri"/>
                <w:noProof/>
                <w:sz w:val="24"/>
                <w:szCs w:val="24"/>
              </w:rPr>
              <w:t xml:space="preserve">pe raza cărora sunt amplasate obiectivele, conform Legii nr. 422/2001 privind protejarea monumentelor istorice, republicată, cu modificările și completările ulterioare, care să confirme </w:t>
            </w:r>
            <w:r w:rsidRPr="00AA56ED">
              <w:rPr>
                <w:rFonts w:asciiTheme="minorHAnsi" w:hAnsiTheme="minorHAnsi" w:cs="Calibri"/>
                <w:noProof/>
                <w:sz w:val="24"/>
                <w:szCs w:val="24"/>
              </w:rPr>
              <w:lastRenderedPageBreak/>
              <w:t xml:space="preserve">faptul că obiectivul propus spre finanțare face parte din patrimoniul cultural de interes local – clasa </w:t>
            </w:r>
            <w:r w:rsidRPr="00AA56ED">
              <w:rPr>
                <w:rFonts w:asciiTheme="minorHAnsi" w:eastAsia="Times New Roman" w:hAnsiTheme="minorHAnsi" w:cs="Calibri"/>
                <w:iCs/>
                <w:sz w:val="24"/>
                <w:szCs w:val="24"/>
              </w:rPr>
              <w:t>(grupă)</w:t>
            </w:r>
            <w:r w:rsidRPr="00AA56ED">
              <w:rPr>
                <w:rFonts w:asciiTheme="minorHAnsi" w:hAnsiTheme="minorHAnsi" w:cs="Calibri"/>
                <w:noProof/>
                <w:sz w:val="24"/>
                <w:szCs w:val="24"/>
              </w:rPr>
              <w:t>B și că se poate interveni asupra lui (documentația este adecvată) – pentru proiectele de  patrimoniu</w:t>
            </w:r>
          </w:p>
          <w:p w14:paraId="59264D2E"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2D6BC257"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Dovadă eliberată de Muzeul județean, prin care se certifică verificarea documentară și pe teren, dacă este cazul, asupra unor intervenții antropice cu caracter arheologic în perimetrul aferent proiectului propus pentru finanțare nerambursabilă (OG nr. 43/2000</w:t>
            </w:r>
            <w:r w:rsidRPr="00AA56ED">
              <w:rPr>
                <w:rFonts w:asciiTheme="minorHAnsi" w:eastAsia="Times New Roman" w:hAnsiTheme="minorHAnsi" w:cs="Calibri"/>
                <w:sz w:val="24"/>
                <w:szCs w:val="24"/>
                <w:lang w:eastAsia="fr-FR"/>
              </w:rPr>
              <w:t xml:space="preserve"> privind protecția patrimoniului arheologic și declararea unor situri arheologice ca zone de interes național</w:t>
            </w:r>
            <w:r w:rsidRPr="00AA56ED">
              <w:rPr>
                <w:rFonts w:asciiTheme="minorHAnsi" w:hAnsiTheme="minorHAnsi" w:cs="Calibri"/>
                <w:noProof/>
                <w:sz w:val="24"/>
                <w:szCs w:val="24"/>
              </w:rPr>
              <w:t>, republicată, cu modificările și completările ulterioare). pentru proiectele de  patrimoniu</w:t>
            </w:r>
          </w:p>
          <w:p w14:paraId="1A0B5B46"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40B953D6" w14:textId="77777777" w:rsidR="006D5A03" w:rsidRPr="00AA56ED" w:rsidRDefault="006D5A03" w:rsidP="006D5A03">
            <w:pPr>
              <w:spacing w:after="0"/>
              <w:jc w:val="both"/>
              <w:rPr>
                <w:sz w:val="24"/>
                <w:szCs w:val="24"/>
              </w:rPr>
            </w:pPr>
            <w:r w:rsidRPr="00AA56ED">
              <w:rPr>
                <w:sz w:val="24"/>
                <w:szCs w:val="24"/>
              </w:rPr>
              <w:t>În cazul în care se sprijină restaurarea monumentelor clasate în grupa valorică A</w:t>
            </w:r>
            <w:r w:rsidRPr="00AA56ED">
              <w:rPr>
                <w:sz w:val="24"/>
                <w:szCs w:val="24"/>
              </w:rPr>
              <w:sym w:font="Symbol" w:char="00B7"/>
            </w:r>
            <w:r w:rsidRPr="00AA56ED">
              <w:rPr>
                <w:sz w:val="24"/>
                <w:szCs w:val="24"/>
              </w:rPr>
              <w:t xml:space="preserve"> (monumente istorice de valoare națională și universală) sau obiectivelor culturale de interes local, trebuie prezentat un aviz din partea Direcțiilor Județene de Cultură care să ateste încadrarea acestora în aceste categorii</w:t>
            </w:r>
          </w:p>
          <w:p w14:paraId="20D2168E" w14:textId="77777777" w:rsidR="006D5A03" w:rsidRPr="00AA56ED" w:rsidRDefault="006D5A03" w:rsidP="006D5A03">
            <w:pPr>
              <w:tabs>
                <w:tab w:val="left" w:pos="20"/>
              </w:tabs>
              <w:spacing w:after="0" w:line="240" w:lineRule="auto"/>
              <w:contextualSpacing/>
              <w:jc w:val="both"/>
              <w:rPr>
                <w:rFonts w:asciiTheme="minorHAnsi" w:hAnsiTheme="minorHAnsi"/>
                <w:sz w:val="24"/>
                <w:szCs w:val="24"/>
              </w:rPr>
            </w:pPr>
          </w:p>
          <w:p w14:paraId="36B808F3"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sz w:val="24"/>
                <w:szCs w:val="24"/>
              </w:rPr>
              <w:t xml:space="preserve">- </w:t>
            </w:r>
            <w:r w:rsidRPr="00AA56ED">
              <w:rPr>
                <w:rFonts w:asciiTheme="minorHAnsi" w:eastAsia="Times New Roman" w:hAnsiTheme="minorHAnsi" w:cs="Calibri"/>
                <w:sz w:val="24"/>
                <w:szCs w:val="24"/>
                <w:lang w:eastAsia="fr-FR"/>
              </w:rPr>
              <w:t xml:space="preserve">Lista monumentelor istorice 2015, conform </w:t>
            </w:r>
            <w:r w:rsidRPr="00AA56ED">
              <w:rPr>
                <w:rFonts w:asciiTheme="minorHAnsi" w:hAnsiTheme="minorHAnsi"/>
                <w:sz w:val="24"/>
                <w:szCs w:val="24"/>
              </w:rPr>
              <w:t xml:space="preserve">Anexei nr.1 la </w:t>
            </w:r>
            <w:r w:rsidRPr="00AA56ED">
              <w:rPr>
                <w:rFonts w:asciiTheme="minorHAnsi" w:eastAsia="Times New Roman" w:hAnsiTheme="minorHAnsi" w:cs="Calibri"/>
                <w:sz w:val="24"/>
                <w:szCs w:val="24"/>
                <w:lang w:eastAsia="fr-FR"/>
              </w:rPr>
              <w:t xml:space="preserve">Ordinul ministerului culturii și cultelor nr. 2314/2004, cu modificările ulterioare, astfel cum a fost modificată și completată prin Ordinul ministerului culturii nr.2.828/2015. </w:t>
            </w:r>
            <w:r w:rsidRPr="00AA56ED">
              <w:rPr>
                <w:rFonts w:asciiTheme="minorHAnsi" w:hAnsiTheme="minorHAnsi" w:cs="Calibri"/>
                <w:noProof/>
                <w:sz w:val="24"/>
                <w:szCs w:val="24"/>
              </w:rPr>
              <w:t>pentru proiectele de  patrimoniu</w:t>
            </w:r>
          </w:p>
          <w:p w14:paraId="4D3C1111"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14679B43"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 xml:space="preserve">Fișa măsurii din SDL </w:t>
            </w:r>
          </w:p>
          <w:p w14:paraId="5D2DDD01" w14:textId="5218EB64"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p>
        </w:tc>
      </w:tr>
      <w:tr w:rsidR="006D5A03" w:rsidRPr="00AA56ED" w14:paraId="41242A47" w14:textId="77777777" w:rsidTr="00F83874">
        <w:trPr>
          <w:gridAfter w:val="3"/>
          <w:wAfter w:w="1890" w:type="dxa"/>
        </w:trPr>
        <w:tc>
          <w:tcPr>
            <w:tcW w:w="8942" w:type="dxa"/>
            <w:gridSpan w:val="2"/>
            <w:tcBorders>
              <w:top w:val="single" w:sz="12" w:space="0" w:color="auto"/>
              <w:left w:val="single" w:sz="12" w:space="0" w:color="auto"/>
              <w:bottom w:val="single" w:sz="6" w:space="0" w:color="auto"/>
              <w:right w:val="single" w:sz="12" w:space="0" w:color="auto"/>
            </w:tcBorders>
          </w:tcPr>
          <w:p w14:paraId="44B9E468" w14:textId="3C5DEF1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lastRenderedPageBreak/>
              <w:t xml:space="preserve">EG3: </w:t>
            </w:r>
            <w:r w:rsidRPr="00AA56ED">
              <w:rPr>
                <w:rFonts w:asciiTheme="minorHAnsi" w:hAnsiTheme="minorHAnsi" w:cs="Calibri"/>
                <w:b/>
                <w:noProof/>
                <w:sz w:val="24"/>
                <w:szCs w:val="24"/>
              </w:rPr>
              <w:t xml:space="preserve">Solicitantul trebuie să se angajeze că va asigura </w:t>
            </w:r>
            <w:r w:rsidR="00D2457E">
              <w:rPr>
                <w:rFonts w:asciiTheme="minorHAnsi" w:hAnsiTheme="minorHAnsi" w:cs="Calibri"/>
                <w:b/>
                <w:noProof/>
                <w:sz w:val="24"/>
                <w:szCs w:val="24"/>
              </w:rPr>
              <w:t>întreținerea/</w:t>
            </w:r>
            <w:r w:rsidRPr="00AA56ED">
              <w:rPr>
                <w:rFonts w:asciiTheme="minorHAnsi" w:hAnsiTheme="minorHAnsi" w:cs="Calibri"/>
                <w:b/>
                <w:noProof/>
                <w:sz w:val="24"/>
                <w:szCs w:val="24"/>
              </w:rPr>
              <w:t xml:space="preserve">mentenanța investiției pe o perioadă de minimum 5 ani de la </w:t>
            </w:r>
            <w:r w:rsidR="00D2457E">
              <w:rPr>
                <w:rFonts w:asciiTheme="minorHAnsi" w:hAnsiTheme="minorHAnsi" w:cs="Calibri"/>
                <w:b/>
                <w:noProof/>
                <w:sz w:val="24"/>
                <w:szCs w:val="24"/>
              </w:rPr>
              <w:t>ultima plată</w:t>
            </w:r>
            <w:r w:rsidRPr="00AA56ED">
              <w:rPr>
                <w:rFonts w:asciiTheme="minorHAnsi" w:hAnsiTheme="minorHAnsi" w:cs="Calibri"/>
                <w:b/>
                <w:noProof/>
                <w:sz w:val="24"/>
                <w:szCs w:val="24"/>
              </w:rPr>
              <w:t xml:space="preserve"> </w:t>
            </w:r>
            <w:r w:rsidR="00D2457E" w:rsidRPr="00AA56ED">
              <w:rPr>
                <w:rFonts w:asciiTheme="minorHAnsi" w:hAnsiTheme="minorHAnsi" w:cs="Calibri"/>
                <w:b/>
                <w:noProof/>
                <w:sz w:val="24"/>
                <w:szCs w:val="24"/>
              </w:rPr>
              <w:t>pla</w:t>
            </w:r>
            <w:r w:rsidR="00D2457E">
              <w:rPr>
                <w:rFonts w:asciiTheme="minorHAnsi" w:hAnsiTheme="minorHAnsi" w:cs="Calibri"/>
                <w:b/>
                <w:noProof/>
                <w:sz w:val="24"/>
                <w:szCs w:val="24"/>
              </w:rPr>
              <w:t>tă</w:t>
            </w:r>
          </w:p>
        </w:tc>
        <w:tc>
          <w:tcPr>
            <w:tcW w:w="454" w:type="dxa"/>
            <w:gridSpan w:val="8"/>
            <w:tcBorders>
              <w:top w:val="single" w:sz="12" w:space="0" w:color="auto"/>
              <w:left w:val="single" w:sz="12" w:space="0" w:color="auto"/>
              <w:bottom w:val="single" w:sz="6" w:space="0" w:color="auto"/>
              <w:right w:val="single" w:sz="12" w:space="0" w:color="auto"/>
            </w:tcBorders>
            <w:vAlign w:val="center"/>
          </w:tcPr>
          <w:p w14:paraId="2A7C511C"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75" w:type="dxa"/>
            <w:gridSpan w:val="8"/>
            <w:tcBorders>
              <w:top w:val="single" w:sz="12" w:space="0" w:color="auto"/>
              <w:left w:val="single" w:sz="12" w:space="0" w:color="auto"/>
              <w:bottom w:val="single" w:sz="6" w:space="0" w:color="auto"/>
              <w:right w:val="single" w:sz="12" w:space="0" w:color="auto"/>
            </w:tcBorders>
            <w:vAlign w:val="center"/>
          </w:tcPr>
          <w:p w14:paraId="7E406527"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67" w:type="dxa"/>
            <w:gridSpan w:val="2"/>
            <w:tcBorders>
              <w:top w:val="single" w:sz="12" w:space="0" w:color="auto"/>
              <w:left w:val="single" w:sz="12" w:space="0" w:color="auto"/>
              <w:bottom w:val="single" w:sz="6" w:space="0" w:color="auto"/>
              <w:right w:val="single" w:sz="12" w:space="0" w:color="auto"/>
            </w:tcBorders>
            <w:shd w:val="clear" w:color="auto" w:fill="A6A6A6"/>
          </w:tcPr>
          <w:p w14:paraId="07757C09" w14:textId="77777777"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7643D22B"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2376CACC"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1F4EC842"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Hotărârea Consiliului  Local (Hotărârile Consiliilor locale  în cazul ADI) și/sau Hotărârea Adunării Generale a ONG/ /document echivalent specific fiecărei categorii de solicitant</w:t>
            </w:r>
          </w:p>
          <w:p w14:paraId="2C653EC8" w14:textId="77777777" w:rsidR="006D5A03" w:rsidRPr="00AA56ED" w:rsidRDefault="006D5A03" w:rsidP="006D5A03">
            <w:pPr>
              <w:spacing w:after="0"/>
              <w:jc w:val="both"/>
              <w:rPr>
                <w:sz w:val="24"/>
                <w:szCs w:val="24"/>
              </w:rPr>
            </w:pPr>
            <w:r w:rsidRPr="00AA56ED">
              <w:rPr>
                <w:sz w:val="24"/>
                <w:szCs w:val="24"/>
              </w:rPr>
              <w:t>Hotărârea Consiliului Local pentru implementarea proiectului va face referire la următoarele puncte (obligatorii):</w:t>
            </w:r>
          </w:p>
          <w:p w14:paraId="432637FA"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necesitatea, oportunitatea și potenţialul economic al investiţiei;</w:t>
            </w:r>
          </w:p>
          <w:p w14:paraId="2C3E49F0"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lucrările vor fi prevăzute în bugetul/bugetele local/e pentru perioada de realizare a investiţiei în cazul obţinerii finanţării;</w:t>
            </w:r>
          </w:p>
          <w:p w14:paraId="6CA7470A"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în cazul proiectelor care vizează infrastructura educațională (gradinițe)/socială, angajamentul că proiectul nu va fi generator de venit;</w:t>
            </w:r>
          </w:p>
          <w:p w14:paraId="685D3614"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angajamentul de a suporta cheltuielile de mentenanță a investiţiei pe o perioadă de minimum 5 ani de la data efectuării ultimei plăţi;</w:t>
            </w:r>
          </w:p>
          <w:p w14:paraId="5AF08963"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numărul de locuitori deserviţi de proiect/utilizatori direcţi (pentru grădiniţe, licee/şcoli profesionale, structuri tip „after-school”, creşe);</w:t>
            </w:r>
          </w:p>
          <w:p w14:paraId="58D378EC"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lastRenderedPageBreak/>
              <w:t>caracteristici tehnice ale investitiei propuse (lungimi, arii, volume, capacităţi etc.);</w:t>
            </w:r>
          </w:p>
          <w:p w14:paraId="43D2ED65"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agenţii economici deserviţi direct de investiţie (dacă este cazul, număr și denumire);</w:t>
            </w:r>
          </w:p>
          <w:p w14:paraId="0DEA189B"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nominalizarea reprezentantului legal sau administratorului public al comunei pentru relaţia cu AFIR în derularea proiectului;</w:t>
            </w:r>
          </w:p>
          <w:p w14:paraId="68BEAEC6"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sz w:val="24"/>
                <w:szCs w:val="24"/>
              </w:rPr>
              <w:t>detalierea activităţilor sociale/culturale desfășurate în ultimele 12, luni, anterioare datei depunerii Cererii de finanţare daca este cazul.</w:t>
            </w:r>
          </w:p>
        </w:tc>
      </w:tr>
      <w:tr w:rsidR="006D5A03" w:rsidRPr="00AA56ED" w14:paraId="4F97EB9D" w14:textId="77777777" w:rsidTr="00F83874">
        <w:trPr>
          <w:gridAfter w:val="3"/>
          <w:wAfter w:w="1890" w:type="dxa"/>
        </w:trPr>
        <w:tc>
          <w:tcPr>
            <w:tcW w:w="8942" w:type="dxa"/>
            <w:gridSpan w:val="2"/>
            <w:tcBorders>
              <w:top w:val="single" w:sz="12" w:space="0" w:color="auto"/>
              <w:left w:val="single" w:sz="12" w:space="0" w:color="auto"/>
              <w:bottom w:val="single" w:sz="6" w:space="0" w:color="auto"/>
              <w:right w:val="single" w:sz="12" w:space="0" w:color="auto"/>
            </w:tcBorders>
          </w:tcPr>
          <w:p w14:paraId="22E2BF92" w14:textId="7C1FE7E9"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lastRenderedPageBreak/>
              <w:t xml:space="preserve">EG4: </w:t>
            </w:r>
            <w:r w:rsidRPr="00AA56ED">
              <w:rPr>
                <w:rFonts w:asciiTheme="minorHAnsi" w:eastAsia="Times New Roman" w:hAnsiTheme="minorHAnsi" w:cs="Calibri"/>
                <w:b/>
                <w:noProof/>
                <w:sz w:val="24"/>
                <w:szCs w:val="24"/>
              </w:rPr>
              <w:t>Investiția trebuie să demonstreze  necesitatea, oportunitatea și potențialul economic al acesteia</w:t>
            </w:r>
          </w:p>
        </w:tc>
        <w:tc>
          <w:tcPr>
            <w:tcW w:w="454" w:type="dxa"/>
            <w:gridSpan w:val="8"/>
            <w:tcBorders>
              <w:top w:val="single" w:sz="12" w:space="0" w:color="auto"/>
              <w:left w:val="single" w:sz="12" w:space="0" w:color="auto"/>
              <w:bottom w:val="single" w:sz="6" w:space="0" w:color="auto"/>
              <w:right w:val="single" w:sz="12" w:space="0" w:color="auto"/>
            </w:tcBorders>
            <w:vAlign w:val="center"/>
          </w:tcPr>
          <w:p w14:paraId="6FDC18EE" w14:textId="773ACB2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75" w:type="dxa"/>
            <w:gridSpan w:val="8"/>
            <w:tcBorders>
              <w:top w:val="single" w:sz="12" w:space="0" w:color="auto"/>
              <w:left w:val="single" w:sz="12" w:space="0" w:color="auto"/>
              <w:bottom w:val="single" w:sz="6" w:space="0" w:color="auto"/>
              <w:right w:val="single" w:sz="12" w:space="0" w:color="auto"/>
            </w:tcBorders>
            <w:vAlign w:val="center"/>
          </w:tcPr>
          <w:p w14:paraId="69B55AF2" w14:textId="2590925A"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67" w:type="dxa"/>
            <w:gridSpan w:val="2"/>
            <w:tcBorders>
              <w:top w:val="single" w:sz="12" w:space="0" w:color="auto"/>
              <w:left w:val="single" w:sz="12" w:space="0" w:color="auto"/>
              <w:bottom w:val="single" w:sz="6" w:space="0" w:color="auto"/>
              <w:right w:val="single" w:sz="12" w:space="0" w:color="auto"/>
            </w:tcBorders>
            <w:shd w:val="clear" w:color="auto" w:fill="A6A6A6"/>
          </w:tcPr>
          <w:p w14:paraId="6D6ED2BF" w14:textId="77777777"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63B10CCE"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364B5D63"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57AB5A38" w14:textId="1EF3BA45"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hAnsiTheme="minorHAnsi" w:cs="Calibri"/>
                <w:noProof/>
                <w:spacing w:val="-12"/>
                <w:sz w:val="24"/>
                <w:szCs w:val="24"/>
              </w:rPr>
              <w:t xml:space="preserve">Hotărârea consiliului local (consiliilor  locale în cazul ADI), Hotărârea Adunarii generala aferent  ONG, </w:t>
            </w:r>
            <w:r w:rsidR="00C90EBC"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noProof/>
                <w:spacing w:val="-12"/>
                <w:sz w:val="24"/>
                <w:szCs w:val="24"/>
              </w:rPr>
              <w:t>Studiul de Fezabilitate / Documentația de Avizare pentru Lucrări de Intervenții/Memoriu justificativ</w:t>
            </w:r>
          </w:p>
        </w:tc>
      </w:tr>
      <w:tr w:rsidR="006D5A03" w:rsidRPr="00AA56ED" w14:paraId="41766AE3" w14:textId="77777777" w:rsidTr="00F83874">
        <w:trPr>
          <w:gridAfter w:val="3"/>
          <w:wAfter w:w="1890" w:type="dxa"/>
        </w:trPr>
        <w:tc>
          <w:tcPr>
            <w:tcW w:w="8960" w:type="dxa"/>
            <w:gridSpan w:val="3"/>
            <w:tcBorders>
              <w:top w:val="single" w:sz="12" w:space="0" w:color="auto"/>
              <w:left w:val="single" w:sz="12" w:space="0" w:color="auto"/>
              <w:bottom w:val="single" w:sz="6" w:space="0" w:color="auto"/>
              <w:right w:val="single" w:sz="12" w:space="0" w:color="auto"/>
            </w:tcBorders>
          </w:tcPr>
          <w:p w14:paraId="1A451B59" w14:textId="04E7F16C"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
                <w:noProof/>
                <w:sz w:val="24"/>
                <w:szCs w:val="24"/>
              </w:rPr>
            </w:pPr>
            <w:r w:rsidRPr="00AA56ED">
              <w:rPr>
                <w:rFonts w:asciiTheme="minorHAnsi" w:hAnsiTheme="minorHAnsi"/>
                <w:b/>
                <w:sz w:val="24"/>
                <w:szCs w:val="24"/>
              </w:rPr>
              <w:t xml:space="preserve">EG5: </w:t>
            </w:r>
            <w:r w:rsidRPr="00AA56ED">
              <w:rPr>
                <w:rFonts w:cs="Calibri"/>
                <w:b/>
                <w:sz w:val="24"/>
                <w:szCs w:val="24"/>
              </w:rPr>
              <w:t>Solicitantul investiţiilor trebuie să facă dovada proprietății terenului/ administrării în cazul domeniului public al statului</w:t>
            </w:r>
          </w:p>
        </w:tc>
        <w:tc>
          <w:tcPr>
            <w:tcW w:w="460" w:type="dxa"/>
            <w:gridSpan w:val="8"/>
            <w:tcBorders>
              <w:top w:val="single" w:sz="12" w:space="0" w:color="auto"/>
              <w:left w:val="single" w:sz="12" w:space="0" w:color="auto"/>
              <w:bottom w:val="single" w:sz="6" w:space="0" w:color="auto"/>
              <w:right w:val="single" w:sz="12" w:space="0" w:color="auto"/>
            </w:tcBorders>
            <w:vAlign w:val="center"/>
          </w:tcPr>
          <w:p w14:paraId="1AE351FA" w14:textId="3BA82AC2"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1" w:type="dxa"/>
            <w:gridSpan w:val="7"/>
            <w:tcBorders>
              <w:top w:val="single" w:sz="12" w:space="0" w:color="auto"/>
              <w:left w:val="single" w:sz="12" w:space="0" w:color="auto"/>
              <w:bottom w:val="single" w:sz="6" w:space="0" w:color="auto"/>
              <w:right w:val="single" w:sz="12" w:space="0" w:color="auto"/>
            </w:tcBorders>
            <w:vAlign w:val="center"/>
          </w:tcPr>
          <w:p w14:paraId="5016AAC7" w14:textId="3D7D26F9" w:rsidR="006D5A03" w:rsidRPr="00AA56ED" w:rsidRDefault="006D5A03" w:rsidP="006D5A03">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67" w:type="dxa"/>
            <w:gridSpan w:val="2"/>
            <w:tcBorders>
              <w:top w:val="single" w:sz="12" w:space="0" w:color="auto"/>
              <w:left w:val="single" w:sz="12" w:space="0" w:color="auto"/>
              <w:bottom w:val="single" w:sz="6" w:space="0" w:color="auto"/>
              <w:right w:val="single" w:sz="12" w:space="0" w:color="auto"/>
            </w:tcBorders>
            <w:shd w:val="clear" w:color="auto" w:fill="A6A6A6"/>
            <w:vAlign w:val="center"/>
          </w:tcPr>
          <w:p w14:paraId="10A267D7" w14:textId="054CF7C7"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6D5A03" w:rsidRPr="00AA56ED" w14:paraId="000FA734" w14:textId="77777777" w:rsidTr="00F83874">
        <w:trPr>
          <w:gridAfter w:val="3"/>
          <w:wAfter w:w="1890" w:type="dxa"/>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16A5B723" w14:textId="62151CB0" w:rsidR="006D5A03" w:rsidRPr="00AA56ED" w:rsidRDefault="006D5A03" w:rsidP="006D5A03">
            <w:pPr>
              <w:spacing w:before="120" w:after="120"/>
              <w:jc w:val="both"/>
              <w:rPr>
                <w:rFonts w:cs="Calibri"/>
                <w:b/>
                <w:sz w:val="24"/>
                <w:szCs w:val="24"/>
              </w:rPr>
            </w:pPr>
            <w:r w:rsidRPr="00AA56ED">
              <w:rPr>
                <w:rFonts w:cs="Calibri"/>
                <w:b/>
                <w:sz w:val="24"/>
                <w:szCs w:val="24"/>
              </w:rPr>
              <w:t>Aceasta conditie se impune cu exceptia achizitiilor simple, pentru infrastructura rutiera, sociala, educationala, obiective de patrimoniu.</w:t>
            </w:r>
          </w:p>
          <w:p w14:paraId="74CA2E2F" w14:textId="4CA2A521" w:rsidR="006D5A03" w:rsidRPr="00AA56ED" w:rsidRDefault="006D5A03" w:rsidP="006D5A03">
            <w:pPr>
              <w:spacing w:before="120" w:after="120"/>
              <w:jc w:val="both"/>
              <w:rPr>
                <w:i/>
                <w:color w:val="215868"/>
                <w:sz w:val="24"/>
                <w:szCs w:val="24"/>
              </w:rPr>
            </w:pPr>
            <w:r w:rsidRPr="00AA56ED">
              <w:rPr>
                <w:rFonts w:cs="Calibri"/>
                <w:i/>
                <w:sz w:val="24"/>
                <w:szCs w:val="24"/>
              </w:rPr>
              <w:t>Documente verificate</w:t>
            </w:r>
          </w:p>
          <w:p w14:paraId="0B5AB751" w14:textId="77777777" w:rsidR="006D5A03" w:rsidRPr="00AA56ED" w:rsidRDefault="006D5A03" w:rsidP="006D5A03">
            <w:pPr>
              <w:spacing w:after="0"/>
              <w:jc w:val="both"/>
              <w:rPr>
                <w:sz w:val="24"/>
                <w:szCs w:val="24"/>
              </w:rPr>
            </w:pPr>
            <w:r w:rsidRPr="00AA56ED">
              <w:rPr>
                <w:sz w:val="24"/>
                <w:szCs w:val="24"/>
              </w:rPr>
              <w:t>Studiile de Fezabilitate/Documentațiile de Avizare pentru Lucrări de Intervenții</w:t>
            </w:r>
          </w:p>
          <w:p w14:paraId="323743D1" w14:textId="77777777" w:rsidR="006D5A03" w:rsidRPr="00AA56ED" w:rsidRDefault="006D5A03" w:rsidP="006D5A03">
            <w:pPr>
              <w:spacing w:after="0"/>
              <w:ind w:left="360"/>
              <w:jc w:val="both"/>
              <w:rPr>
                <w:sz w:val="24"/>
                <w:szCs w:val="24"/>
              </w:rPr>
            </w:pPr>
            <w:r w:rsidRPr="00AA56ED">
              <w:rPr>
                <w:sz w:val="24"/>
                <w:szCs w:val="24"/>
              </w:rPr>
              <w:t>și</w:t>
            </w:r>
          </w:p>
          <w:p w14:paraId="0D3174E8" w14:textId="77777777" w:rsidR="006D5A03" w:rsidRPr="00AA56ED" w:rsidRDefault="006D5A03" w:rsidP="006D5A03">
            <w:pPr>
              <w:spacing w:after="0"/>
              <w:jc w:val="both"/>
              <w:rPr>
                <w:sz w:val="24"/>
                <w:szCs w:val="24"/>
              </w:rPr>
            </w:pPr>
            <w:r w:rsidRPr="00AA56ED">
              <w:rPr>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14:paraId="3D5EA2CD" w14:textId="77777777" w:rsidR="006D5A03" w:rsidRPr="00AA56ED" w:rsidRDefault="006D5A03" w:rsidP="006D5A03">
            <w:pPr>
              <w:pStyle w:val="ListParagraph"/>
              <w:spacing w:after="0"/>
              <w:jc w:val="both"/>
              <w:rPr>
                <w:sz w:val="24"/>
                <w:szCs w:val="24"/>
              </w:rPr>
            </w:pPr>
            <w:r w:rsidRPr="00AA56ED">
              <w:rPr>
                <w:sz w:val="24"/>
                <w:szCs w:val="24"/>
              </w:rPr>
              <w:t>și</w:t>
            </w:r>
          </w:p>
          <w:p w14:paraId="729866FD" w14:textId="77777777" w:rsidR="006D5A03" w:rsidRPr="00AA56ED" w:rsidRDefault="006D5A03" w:rsidP="006D5A03">
            <w:pPr>
              <w:spacing w:after="0"/>
              <w:jc w:val="both"/>
              <w:rPr>
                <w:sz w:val="24"/>
                <w:szCs w:val="24"/>
              </w:rPr>
            </w:pPr>
            <w:r w:rsidRPr="00AA56ED">
              <w:rPr>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w:t>
            </w:r>
          </w:p>
          <w:p w14:paraId="5BB3F3EA" w14:textId="77777777" w:rsidR="006D5A03" w:rsidRPr="00AA56ED" w:rsidRDefault="006D5A03" w:rsidP="006D5A03">
            <w:pPr>
              <w:pStyle w:val="ListParagraph"/>
              <w:spacing w:after="0"/>
              <w:jc w:val="both"/>
              <w:rPr>
                <w:sz w:val="24"/>
                <w:szCs w:val="24"/>
              </w:rPr>
            </w:pPr>
            <w:r w:rsidRPr="00AA56ED">
              <w:rPr>
                <w:sz w:val="24"/>
                <w:szCs w:val="24"/>
              </w:rPr>
              <w:t>sau</w:t>
            </w:r>
          </w:p>
          <w:p w14:paraId="21A14987" w14:textId="77777777" w:rsidR="006D5A03" w:rsidRPr="00AA56ED" w:rsidRDefault="006D5A03" w:rsidP="006D5A03">
            <w:pPr>
              <w:spacing w:after="0"/>
              <w:jc w:val="both"/>
              <w:rPr>
                <w:sz w:val="24"/>
                <w:szCs w:val="24"/>
              </w:rPr>
            </w:pPr>
            <w:r w:rsidRPr="00AA56ED">
              <w:rPr>
                <w:sz w:val="24"/>
                <w:szCs w:val="24"/>
              </w:rPr>
              <w:t>avizul administratorului terenului aparţinând domeniului public, altul decat cel administrat de Comună (dacă este cazul).</w:t>
            </w:r>
          </w:p>
          <w:p w14:paraId="438E7AA3" w14:textId="77777777" w:rsidR="006D5A03" w:rsidRPr="00AA56ED" w:rsidRDefault="006D5A03" w:rsidP="006D5A03">
            <w:pPr>
              <w:pStyle w:val="ListParagraph"/>
              <w:spacing w:after="0"/>
              <w:jc w:val="both"/>
              <w:rPr>
                <w:sz w:val="24"/>
                <w:szCs w:val="24"/>
              </w:rPr>
            </w:pPr>
            <w:r w:rsidRPr="00AA56ED">
              <w:rPr>
                <w:sz w:val="24"/>
                <w:szCs w:val="24"/>
              </w:rPr>
              <w:lastRenderedPageBreak/>
              <w:t xml:space="preserve">Sau </w:t>
            </w:r>
          </w:p>
          <w:p w14:paraId="2563C880" w14:textId="4C039AB4"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sz w:val="24"/>
                <w:szCs w:val="24"/>
              </w:rPr>
              <w:t>Documente doveditoare de către celelalte categorii de beneficiari privind privind dreptul de proprietate/ dreptul de uz, uzufruct, superficie, servitute/ administrare pe o perioadă de 10 ani, asupra bunurilor imobile la care se vor efectua lucrări, conform cererii de finanţare</w:t>
            </w:r>
          </w:p>
        </w:tc>
      </w:tr>
      <w:tr w:rsidR="006D5A03" w:rsidRPr="00AA56ED" w14:paraId="73C6A9DF" w14:textId="77777777" w:rsidTr="00F83874">
        <w:trPr>
          <w:gridAfter w:val="3"/>
          <w:wAfter w:w="1890" w:type="dxa"/>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38C4DFB3" w14:textId="3AFAB5A2" w:rsidR="006D5A03" w:rsidRPr="00AA56ED" w:rsidRDefault="006D5A03" w:rsidP="006D5A03">
            <w:pPr>
              <w:spacing w:before="120" w:after="120"/>
              <w:jc w:val="both"/>
              <w:rPr>
                <w:rFonts w:cs="Calibri"/>
                <w:b/>
                <w:sz w:val="24"/>
                <w:szCs w:val="24"/>
              </w:rPr>
            </w:pPr>
            <w:r w:rsidRPr="00AA56ED">
              <w:rPr>
                <w:rFonts w:cs="Calibri"/>
                <w:b/>
                <w:sz w:val="24"/>
                <w:szCs w:val="24"/>
              </w:rPr>
              <w:lastRenderedPageBreak/>
              <w:t>Sectiuni specifice</w:t>
            </w:r>
          </w:p>
        </w:tc>
      </w:tr>
      <w:tr w:rsidR="006D5A03" w:rsidRPr="00AA56ED" w14:paraId="30C563AF" w14:textId="77777777" w:rsidTr="00F83874">
        <w:trPr>
          <w:gridAfter w:val="3"/>
          <w:wAfter w:w="1890" w:type="dxa"/>
        </w:trPr>
        <w:tc>
          <w:tcPr>
            <w:tcW w:w="8960" w:type="dxa"/>
            <w:gridSpan w:val="3"/>
            <w:tcBorders>
              <w:top w:val="single" w:sz="12" w:space="0" w:color="auto"/>
              <w:left w:val="single" w:sz="12" w:space="0" w:color="auto"/>
              <w:bottom w:val="single" w:sz="6" w:space="0" w:color="auto"/>
              <w:right w:val="single" w:sz="12" w:space="0" w:color="auto"/>
            </w:tcBorders>
            <w:shd w:val="clear" w:color="auto" w:fill="auto"/>
          </w:tcPr>
          <w:p w14:paraId="738E1B0D" w14:textId="0F24592A"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ind w:left="426" w:hanging="426"/>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
                <w:bCs/>
                <w:noProof/>
                <w:sz w:val="24"/>
                <w:szCs w:val="24"/>
                <w:lang w:eastAsia="fr-FR"/>
              </w:rPr>
              <w:t xml:space="preserve">EG6: </w:t>
            </w:r>
            <w:r w:rsidRPr="00AA56ED">
              <w:rPr>
                <w:rFonts w:asciiTheme="minorHAnsi" w:eastAsia="Times New Roman" w:hAnsiTheme="minorHAnsi" w:cs="Calibri"/>
                <w:b/>
                <w:noProof/>
                <w:sz w:val="24"/>
                <w:szCs w:val="24"/>
              </w:rPr>
              <w:t xml:space="preserve">Investiția trebuie să respecte Planul Urbanistic General în vigoare </w:t>
            </w:r>
            <w:r w:rsidRPr="00AA56ED">
              <w:rPr>
                <w:i/>
                <w:color w:val="1F497D"/>
                <w:sz w:val="24"/>
              </w:rPr>
              <w:t>(doar pentru proiectele care prevăd investiții pentru care se prezintă certificatul de urbanism)</w:t>
            </w:r>
          </w:p>
        </w:tc>
        <w:tc>
          <w:tcPr>
            <w:tcW w:w="460" w:type="dxa"/>
            <w:gridSpan w:val="8"/>
            <w:tcBorders>
              <w:top w:val="single" w:sz="12" w:space="0" w:color="auto"/>
              <w:left w:val="single" w:sz="12" w:space="0" w:color="auto"/>
              <w:bottom w:val="single" w:sz="6" w:space="0" w:color="auto"/>
              <w:right w:val="single" w:sz="12" w:space="0" w:color="auto"/>
            </w:tcBorders>
            <w:shd w:val="clear" w:color="auto" w:fill="auto"/>
          </w:tcPr>
          <w:p w14:paraId="71967A45" w14:textId="007D54B6"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tcPr>
          <w:p w14:paraId="371DE8F4" w14:textId="63278349" w:rsidR="006D5A03" w:rsidRPr="00AA56ED" w:rsidRDefault="006D5A03" w:rsidP="006D5A03">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6A6A6"/>
          </w:tcPr>
          <w:p w14:paraId="44A60973" w14:textId="7DE4780F"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6D5A03" w:rsidRPr="00AA56ED" w14:paraId="6DAEA756" w14:textId="77777777" w:rsidTr="00F83874">
        <w:trPr>
          <w:gridAfter w:val="3"/>
          <w:wAfter w:w="1890" w:type="dxa"/>
          <w:trHeight w:val="773"/>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0A1BEB10"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6C1583E6"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 Certificatul de Urbanismeliberat în temeiul reglementărilor Documentaţiei de urbanism faza PUG:</w:t>
            </w:r>
          </w:p>
          <w:p w14:paraId="201F5939" w14:textId="10720C83" w:rsidR="006D5A03"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cs="Calibri"/>
                <w:noProof/>
                <w:sz w:val="24"/>
                <w:szCs w:val="24"/>
              </w:rPr>
              <w:t>- în situaţia în care investiţia propusă prin proiect nu se regăseşte în PUG, Certificatul de Urbanism eliberat în temeiul reglementărilor Documentaţiei de urbanism faza PUZ.</w:t>
            </w:r>
          </w:p>
        </w:tc>
      </w:tr>
      <w:tr w:rsidR="00F83874" w:rsidRPr="00AA56ED" w14:paraId="405D5374" w14:textId="77777777" w:rsidTr="00F83874">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2A938E8A" w14:textId="6CB7A9E3"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b/>
                <w:sz w:val="24"/>
                <w:szCs w:val="24"/>
              </w:rPr>
              <w:t>EG7:Proiectul de investiții în infrastructura de apă/apă uzată detine avizul Operatorului Regional ce atestă funcționalitatea sistemului și conformitatea pentru soluția de funcționare;</w:t>
            </w:r>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9D00431" w14:textId="75D1291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3C3DD79E" w14:textId="7422D5E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2B85A024" w14:textId="777440A6"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38CEEC3F" w14:textId="77777777" w:rsidTr="00F83874">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23E239C4" w14:textId="55E69F5E"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hAnsiTheme="minorHAnsi" w:cs="Calibri-Italic"/>
                <w:iCs/>
                <w:sz w:val="24"/>
                <w:szCs w:val="24"/>
              </w:rPr>
              <w:t>Se va verifica Avizul de conformitate al Operatorului Regional.</w:t>
            </w:r>
          </w:p>
        </w:tc>
      </w:tr>
      <w:tr w:rsidR="00F83874" w:rsidRPr="00AA56ED" w14:paraId="7EF6FA8D" w14:textId="77777777" w:rsidTr="00F83874">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4C2C7F87" w14:textId="013FC87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hAnsiTheme="minorHAnsi"/>
                <w:b/>
                <w:sz w:val="24"/>
                <w:szCs w:val="24"/>
              </w:rPr>
            </w:pPr>
            <w:r w:rsidRPr="00AA56ED">
              <w:rPr>
                <w:rFonts w:asciiTheme="minorHAnsi" w:eastAsia="Times New Roman" w:hAnsiTheme="minorHAnsi" w:cs="Calibri"/>
                <w:b/>
                <w:bCs/>
                <w:noProof/>
                <w:sz w:val="24"/>
                <w:szCs w:val="24"/>
                <w:lang w:eastAsia="fr-FR"/>
              </w:rPr>
              <w:t xml:space="preserve">EG8: </w:t>
            </w:r>
            <w:r w:rsidRPr="00AA56ED">
              <w:rPr>
                <w:rFonts w:asciiTheme="minorHAnsi" w:eastAsia="Times New Roman" w:hAnsiTheme="minorHAnsi" w:cs="Calibri"/>
                <w:b/>
                <w:noProof/>
                <w:sz w:val="24"/>
                <w:szCs w:val="24"/>
              </w:rPr>
              <w:t>Investiția în sistemul de alimentare cu apă trebuie să se realizeze în mod obligatoriu împreună cu rețeaua de apă uzată, dacă aceasta nu există</w:t>
            </w:r>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225467E" w14:textId="06FAC54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4B0E318E" w14:textId="5D6F80F9"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7A8FEFFF" w14:textId="19B3B4AD"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2BC9194B" w14:textId="77777777" w:rsidTr="00F83874">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E271556"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5C6A3877"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pacing w:val="-8"/>
                <w:sz w:val="24"/>
                <w:szCs w:val="24"/>
              </w:rPr>
            </w:pPr>
            <w:r w:rsidRPr="00AA56ED">
              <w:rPr>
                <w:rFonts w:asciiTheme="minorHAnsi" w:hAnsiTheme="minorHAnsi" w:cs="Calibri"/>
                <w:noProof/>
                <w:sz w:val="24"/>
                <w:szCs w:val="24"/>
              </w:rPr>
              <w:t>- Studiul de Fezabilitate / Documentația de Avizare pentru Lucrări de Intervenții</w:t>
            </w:r>
          </w:p>
          <w:p w14:paraId="72051E38"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cs="Calibri"/>
                <w:noProof/>
                <w:spacing w:val="-8"/>
                <w:sz w:val="24"/>
                <w:szCs w:val="24"/>
              </w:rPr>
              <w:t xml:space="preserve">- Autorizaţii de funcţionare </w:t>
            </w:r>
          </w:p>
          <w:p w14:paraId="49654740"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cs="Calibri"/>
                <w:noProof/>
                <w:spacing w:val="-8"/>
                <w:sz w:val="24"/>
                <w:szCs w:val="24"/>
              </w:rPr>
              <w:t>sau</w:t>
            </w:r>
          </w:p>
          <w:p w14:paraId="4D6B344C"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Programul de măsuri dispus de autoritățile competente în domeniul gospodăririi apelor, sănătate publică, mediu în vederea îndeplinirii normelor de calitate stabilite de legislația în vigoare privind calitatea apei/apei epurate în cazul în care autorizaţia de exploatare este suspendată.</w:t>
            </w:r>
          </w:p>
          <w:p w14:paraId="24C21D7B"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sau</w:t>
            </w:r>
          </w:p>
          <w:p w14:paraId="33BB195F" w14:textId="45F1B14E"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Procesul-verbal de recepţie la terminarea lucrărilor şi documente care atestă că beneficiarul a solicitat organelor competente în domeniu emiterea autorizaţiilor de funcţionare, după caz.</w:t>
            </w:r>
          </w:p>
        </w:tc>
      </w:tr>
      <w:tr w:rsidR="00F83874" w:rsidRPr="00AA56ED" w14:paraId="6DCE9613" w14:textId="77777777" w:rsidTr="008C6EC3">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5CD20756" w14:textId="293AE1A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hAnsiTheme="minorHAnsi"/>
                <w:b/>
                <w:sz w:val="24"/>
                <w:szCs w:val="24"/>
                <w:lang w:val="es-ES"/>
              </w:rPr>
              <w:t xml:space="preserve">EG9: </w:t>
            </w:r>
            <w:proofErr w:type="spellStart"/>
            <w:r w:rsidRPr="00AA56ED">
              <w:rPr>
                <w:rFonts w:asciiTheme="minorHAnsi" w:hAnsiTheme="minorHAnsi"/>
                <w:b/>
                <w:sz w:val="24"/>
                <w:szCs w:val="24"/>
                <w:lang w:val="es-ES"/>
              </w:rPr>
              <w:t>Investiția</w:t>
            </w:r>
            <w:proofErr w:type="spellEnd"/>
            <w:r w:rsidRPr="00AA56ED">
              <w:rPr>
                <w:rFonts w:asciiTheme="minorHAnsi" w:hAnsiTheme="minorHAnsi"/>
                <w:b/>
                <w:sz w:val="24"/>
                <w:szCs w:val="24"/>
                <w:lang w:val="es-ES"/>
              </w:rPr>
              <w:t xml:space="preserve"> din </w:t>
            </w:r>
            <w:proofErr w:type="spellStart"/>
            <w:r w:rsidRPr="00AA56ED">
              <w:rPr>
                <w:rFonts w:asciiTheme="minorHAnsi" w:hAnsiTheme="minorHAnsi"/>
                <w:b/>
                <w:sz w:val="24"/>
                <w:szCs w:val="24"/>
                <w:lang w:val="es-ES"/>
              </w:rPr>
              <w:t>patrimoniul</w:t>
            </w:r>
            <w:proofErr w:type="spellEnd"/>
            <w:r w:rsidRPr="00AA56ED">
              <w:rPr>
                <w:rFonts w:asciiTheme="minorHAnsi" w:hAnsiTheme="minorHAnsi"/>
                <w:b/>
                <w:sz w:val="24"/>
                <w:szCs w:val="24"/>
                <w:lang w:val="es-ES"/>
              </w:rPr>
              <w:t xml:space="preserve"> cultural </w:t>
            </w:r>
            <w:r w:rsidR="0021717E">
              <w:rPr>
                <w:rFonts w:asciiTheme="minorHAnsi" w:hAnsiTheme="minorHAnsi"/>
                <w:b/>
                <w:sz w:val="24"/>
                <w:szCs w:val="24"/>
                <w:lang w:val="es-ES"/>
              </w:rPr>
              <w:t xml:space="preserve">de </w:t>
            </w:r>
            <w:proofErr w:type="spellStart"/>
            <w:r w:rsidR="0021717E">
              <w:rPr>
                <w:rFonts w:asciiTheme="minorHAnsi" w:hAnsiTheme="minorHAnsi"/>
                <w:b/>
                <w:sz w:val="24"/>
                <w:szCs w:val="24"/>
                <w:lang w:val="es-ES"/>
              </w:rPr>
              <w:t>clasă</w:t>
            </w:r>
            <w:proofErr w:type="spellEnd"/>
            <w:r w:rsidR="0021717E">
              <w:rPr>
                <w:rFonts w:asciiTheme="minorHAnsi" w:hAnsiTheme="minorHAnsi"/>
                <w:b/>
                <w:sz w:val="24"/>
                <w:szCs w:val="24"/>
                <w:lang w:val="es-ES"/>
              </w:rPr>
              <w:t xml:space="preserve"> B </w:t>
            </w:r>
            <w:proofErr w:type="spellStart"/>
            <w:r w:rsidRPr="00AA56ED">
              <w:rPr>
                <w:rFonts w:asciiTheme="minorHAnsi" w:hAnsiTheme="minorHAnsi"/>
                <w:b/>
                <w:sz w:val="24"/>
                <w:szCs w:val="24"/>
                <w:lang w:val="es-ES"/>
              </w:rPr>
              <w:t>trebuie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introdusa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circuitul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turistic</w:t>
            </w:r>
            <w:proofErr w:type="spellEnd"/>
            <w:r w:rsidRPr="00AA56ED">
              <w:rPr>
                <w:rFonts w:asciiTheme="minorHAnsi" w:hAnsiTheme="minorHAnsi"/>
                <w:b/>
                <w:sz w:val="24"/>
                <w:szCs w:val="24"/>
                <w:lang w:val="es-ES"/>
              </w:rPr>
              <w:t xml:space="preserve">, la </w:t>
            </w:r>
            <w:proofErr w:type="spellStart"/>
            <w:r w:rsidRPr="00AA56ED">
              <w:rPr>
                <w:rFonts w:asciiTheme="minorHAnsi" w:hAnsiTheme="minorHAnsi"/>
                <w:b/>
                <w:sz w:val="24"/>
                <w:szCs w:val="24"/>
                <w:lang w:val="es-ES"/>
              </w:rPr>
              <w:t>finalizarea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acesteia</w:t>
            </w:r>
            <w:proofErr w:type="spellEnd"/>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0705F2A" w14:textId="3041200D"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71FF7777" w14:textId="4D7766F1"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70970CAF" w14:textId="78B50BAE"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0F78F534" w14:textId="77777777" w:rsidTr="008C6EC3">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28B3A977" w14:textId="548E1423"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hAnsiTheme="minorHAnsi"/>
                <w:sz w:val="24"/>
                <w:szCs w:val="24"/>
              </w:rPr>
              <w:t>Se va verifica documentul  Declarația pe propria răspundere dată de solicitant din care să reiasă că după realizarea investiției din patrimoniul cultural, aceasta va fi înscrisă într‐o rețea de promovare turistică.</w:t>
            </w:r>
          </w:p>
        </w:tc>
      </w:tr>
      <w:tr w:rsidR="00F83874" w:rsidRPr="00AA56ED" w14:paraId="6101F994" w14:textId="77777777" w:rsidTr="008C6EC3">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70D36EC" w14:textId="77777777" w:rsidR="00F83874" w:rsidRPr="00AA56ED" w:rsidRDefault="00F83874" w:rsidP="00F83874">
            <w:pPr>
              <w:pStyle w:val="ListParagraph"/>
              <w:spacing w:after="0"/>
              <w:ind w:left="0"/>
              <w:jc w:val="both"/>
              <w:rPr>
                <w:b/>
                <w:sz w:val="24"/>
                <w:szCs w:val="24"/>
              </w:rPr>
            </w:pPr>
            <w:r w:rsidRPr="00AA56ED">
              <w:rPr>
                <w:b/>
                <w:sz w:val="24"/>
                <w:szCs w:val="24"/>
              </w:rPr>
              <w:t>Alte criterii din fisa masurii</w:t>
            </w:r>
          </w:p>
          <w:p w14:paraId="716F9708" w14:textId="77777777" w:rsidR="00F83874" w:rsidRPr="00AA56ED" w:rsidRDefault="00F83874" w:rsidP="00F83874">
            <w:pPr>
              <w:overflowPunct w:val="0"/>
              <w:autoSpaceDE w:val="0"/>
              <w:autoSpaceDN w:val="0"/>
              <w:adjustRightInd w:val="0"/>
              <w:spacing w:after="0" w:line="240" w:lineRule="auto"/>
              <w:textAlignment w:val="baseline"/>
              <w:rPr>
                <w:rFonts w:asciiTheme="minorHAnsi" w:hAnsiTheme="minorHAnsi"/>
                <w:sz w:val="24"/>
                <w:szCs w:val="24"/>
              </w:rPr>
            </w:pPr>
          </w:p>
        </w:tc>
      </w:tr>
      <w:tr w:rsidR="00F83874" w:rsidRPr="00AA56ED" w14:paraId="00BAEF43" w14:textId="77777777" w:rsidTr="008C6EC3">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3A77FAA9" w14:textId="65BFF82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 xml:space="preserve">EG10: </w:t>
            </w:r>
            <w:r w:rsidRPr="00AA56ED">
              <w:rPr>
                <w:rFonts w:asciiTheme="minorHAnsi" w:hAnsiTheme="minorHAnsi"/>
                <w:b/>
                <w:sz w:val="24"/>
                <w:szCs w:val="24"/>
              </w:rPr>
              <w:t>Solicitantul trebuie sa nu fie în insolvență sau incapacitate de plată</w:t>
            </w:r>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27D7FC17" w14:textId="4352B8DD"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23EEB7E7" w14:textId="578AD39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tcPr>
          <w:p w14:paraId="1811DF94" w14:textId="77777777"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p>
        </w:tc>
      </w:tr>
      <w:tr w:rsidR="00F83874" w:rsidRPr="00AA56ED" w14:paraId="1AD72940" w14:textId="2C56F629" w:rsidTr="00F83874">
        <w:trPr>
          <w:trHeight w:val="773"/>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03E3675A"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lastRenderedPageBreak/>
              <w:t>Documente Verificate</w:t>
            </w:r>
          </w:p>
          <w:p w14:paraId="334FE37E" w14:textId="46009CF8"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eastAsia="Times New Roman" w:hAnsiTheme="minorHAnsi" w:cs="Calibri"/>
                <w:noProof/>
                <w:sz w:val="24"/>
                <w:szCs w:val="24"/>
                <w:lang w:eastAsia="ro-RO"/>
              </w:rPr>
              <w:t>Declarația pe propria răspundere, Buletinul Procedurilor de Insolvență, alte documente specifice, după caz, fiecărei categorii de solicitanți;</w:t>
            </w:r>
          </w:p>
        </w:tc>
        <w:tc>
          <w:tcPr>
            <w:tcW w:w="630" w:type="dxa"/>
          </w:tcPr>
          <w:p w14:paraId="1F2E5984" w14:textId="77777777" w:rsidR="00F83874" w:rsidRPr="00AA56ED" w:rsidRDefault="00F83874" w:rsidP="00F83874"/>
        </w:tc>
        <w:tc>
          <w:tcPr>
            <w:tcW w:w="630" w:type="dxa"/>
          </w:tcPr>
          <w:p w14:paraId="502CCF87" w14:textId="77777777" w:rsidR="00F83874" w:rsidRPr="00AA56ED" w:rsidRDefault="00F83874" w:rsidP="00F83874"/>
        </w:tc>
        <w:tc>
          <w:tcPr>
            <w:tcW w:w="630" w:type="dxa"/>
          </w:tcPr>
          <w:p w14:paraId="62225F2F" w14:textId="77777777" w:rsidR="00F83874" w:rsidRPr="00AA56ED" w:rsidRDefault="00F83874" w:rsidP="00F83874"/>
        </w:tc>
      </w:tr>
      <w:tr w:rsidR="00F83874" w:rsidRPr="00AA56ED" w14:paraId="29887133" w14:textId="77777777" w:rsidTr="008C6EC3">
        <w:trPr>
          <w:gridAfter w:val="3"/>
          <w:wAfter w:w="1890" w:type="dxa"/>
          <w:trHeight w:val="29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4B5632DF" w14:textId="0F94FFC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b/>
                <w:sz w:val="24"/>
                <w:szCs w:val="24"/>
              </w:rPr>
              <w:t xml:space="preserve">EG11: </w:t>
            </w:r>
            <w:proofErr w:type="spellStart"/>
            <w:r w:rsidRPr="00AA56ED">
              <w:rPr>
                <w:rFonts w:asciiTheme="minorHAnsi" w:hAnsiTheme="minorHAnsi"/>
                <w:b/>
                <w:sz w:val="24"/>
                <w:szCs w:val="24"/>
                <w:lang w:val="es-ES"/>
              </w:rPr>
              <w:t>Proiectul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trebuie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să</w:t>
            </w:r>
            <w:proofErr w:type="spellEnd"/>
            <w:r w:rsidRPr="00AA56ED">
              <w:rPr>
                <w:rFonts w:asciiTheme="minorHAnsi" w:hAnsiTheme="minorHAnsi"/>
                <w:b/>
                <w:sz w:val="24"/>
                <w:szCs w:val="24"/>
                <w:lang w:val="es-ES"/>
              </w:rPr>
              <w:t xml:space="preserve"> se </w:t>
            </w:r>
            <w:proofErr w:type="spellStart"/>
            <w:r w:rsidRPr="00AA56ED">
              <w:rPr>
                <w:rFonts w:asciiTheme="minorHAnsi" w:hAnsiTheme="minorHAnsi"/>
                <w:b/>
                <w:sz w:val="24"/>
                <w:szCs w:val="24"/>
                <w:lang w:val="es-ES"/>
              </w:rPr>
              <w:t>realizeze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teritoriul</w:t>
            </w:r>
            <w:proofErr w:type="spellEnd"/>
            <w:r w:rsidRPr="00AA56ED">
              <w:rPr>
                <w:rFonts w:asciiTheme="minorHAnsi" w:hAnsiTheme="minorHAnsi"/>
                <w:b/>
                <w:sz w:val="24"/>
                <w:szCs w:val="24"/>
                <w:lang w:val="es-ES"/>
              </w:rPr>
              <w:t xml:space="preserve"> GAL</w:t>
            </w:r>
            <w:r w:rsidRPr="00AA56ED">
              <w:rPr>
                <w:rFonts w:asciiTheme="minorHAnsi" w:hAnsiTheme="minorHAnsi"/>
                <w:b/>
                <w:sz w:val="24"/>
                <w:szCs w:val="24"/>
              </w:rPr>
              <w:t xml:space="preserve">. </w:t>
            </w:r>
          </w:p>
        </w:tc>
        <w:tc>
          <w:tcPr>
            <w:tcW w:w="38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44EA7ECF" w14:textId="3B7BDA6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30FB751" w14:textId="19777BF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6A6A6"/>
            <w:vAlign w:val="center"/>
          </w:tcPr>
          <w:p w14:paraId="3CF8A2C0" w14:textId="17DB6995"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1EE77CEB" w14:textId="77777777" w:rsidTr="00F83874">
        <w:trPr>
          <w:gridAfter w:val="3"/>
          <w:wAfter w:w="1890" w:type="dxa"/>
          <w:trHeight w:val="773"/>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576E2B1B"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Se va verifica dacă investiția se realizeză la nivel de comună, respectiv în satele componente. Documente verificate:</w:t>
            </w:r>
          </w:p>
          <w:p w14:paraId="38788A91" w14:textId="77777777" w:rsidR="00F83874" w:rsidRPr="00AA56ED" w:rsidRDefault="00F83874" w:rsidP="00F83874">
            <w:pPr>
              <w:spacing w:before="120" w:after="0"/>
              <w:rPr>
                <w:rFonts w:asciiTheme="minorHAnsi" w:hAnsiTheme="minorHAnsi"/>
                <w:sz w:val="24"/>
                <w:szCs w:val="24"/>
              </w:rPr>
            </w:pPr>
            <w:r w:rsidRPr="00AA56ED">
              <w:rPr>
                <w:rFonts w:asciiTheme="minorHAnsi" w:hAnsiTheme="minorHAnsi"/>
                <w:sz w:val="24"/>
                <w:szCs w:val="24"/>
              </w:rPr>
              <w:t>Studiile de Fezabilitate/Documentațiile de Avizare pentru Lucrări de Intervenții</w:t>
            </w:r>
          </w:p>
          <w:p w14:paraId="0368BBC4"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și</w:t>
            </w:r>
          </w:p>
          <w:p w14:paraId="63F7EE92"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14:paraId="398842DD"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și</w:t>
            </w:r>
          </w:p>
          <w:p w14:paraId="3B79DA5F"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w:t>
            </w:r>
          </w:p>
          <w:p w14:paraId="4CBB504B"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sau</w:t>
            </w:r>
          </w:p>
          <w:p w14:paraId="490428A9"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avizul administratorului terenului aparţinând domeniului public, altul decat cel administrat de Comună (dacă este cazul).</w:t>
            </w:r>
          </w:p>
          <w:p w14:paraId="1F9B2BAE" w14:textId="3F98A5F3"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pacing w:val="-12"/>
                <w:sz w:val="24"/>
                <w:szCs w:val="24"/>
              </w:rPr>
            </w:pPr>
            <w:r w:rsidRPr="00AA56ED">
              <w:rPr>
                <w:rFonts w:asciiTheme="minorHAnsi" w:hAnsiTheme="minorHAnsi" w:cs="Calibri-Italic"/>
                <w:i/>
                <w:iCs/>
                <w:sz w:val="24"/>
                <w:szCs w:val="24"/>
              </w:rPr>
              <w:t>Documente doveditoare ale dreptului de proprietate/ dreptul de uz, uzufruct, superficie, servitute/contract de concesiune/delegare a administrării bunului imobil, valabil pentru o perioadă de cel puțin 10 ani de la data depunerii Cerere de Finantare în cazul ONG.</w:t>
            </w:r>
          </w:p>
        </w:tc>
      </w:tr>
      <w:tr w:rsidR="00F83874" w:rsidRPr="00AA56ED" w14:paraId="61B75DF0" w14:textId="77777777" w:rsidTr="008C6EC3">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1AFFA85" w14:textId="08A3A68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
                <w:bCs/>
                <w:noProof/>
                <w:sz w:val="24"/>
                <w:szCs w:val="24"/>
                <w:lang w:eastAsia="fr-FR"/>
              </w:rPr>
              <w:t xml:space="preserve">EG12: </w:t>
            </w:r>
            <w:r w:rsidRPr="00AA56ED">
              <w:rPr>
                <w:rFonts w:asciiTheme="minorHAnsi" w:eastAsia="Times New Roman" w:hAnsiTheme="minorHAnsi" w:cs="Calibri"/>
                <w:b/>
                <w:noProof/>
                <w:sz w:val="24"/>
                <w:szCs w:val="24"/>
              </w:rPr>
              <w:t>Investiția trebuie să fie în corelare cu orice strategie de dezvoltare naţională / regională / județeană / locală aprobată, corespunzătoare domeniului de investiţii</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tcPr>
          <w:p w14:paraId="6CF8B536"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p>
          <w:p w14:paraId="472A8E2B" w14:textId="1C4CBD40"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tcPr>
          <w:p w14:paraId="4704F1A1" w14:textId="77777777" w:rsidR="00F83874" w:rsidRPr="00AA56ED" w:rsidRDefault="00F83874" w:rsidP="00F83874">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14:paraId="469CD6E5" w14:textId="23B67BD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tcPr>
          <w:p w14:paraId="2ABAA6FA" w14:textId="77777777" w:rsidR="00F83874" w:rsidRPr="00AA56ED" w:rsidRDefault="00F83874" w:rsidP="00F83874">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14:paraId="09ECEFC7" w14:textId="4A677D3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p>
        </w:tc>
      </w:tr>
      <w:tr w:rsidR="00F83874" w:rsidRPr="00AA56ED" w14:paraId="5DC6C071"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55A4888E"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24179138"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xml:space="preserve">- Extrasul din strategie care confirma ca investiția este în corelare cu orice strategie  de dezvoltare națională / regională/  județeană / locală, corespunzătoare domeniului de investiții  </w:t>
            </w:r>
          </w:p>
          <w:p w14:paraId="1D18DC43" w14:textId="372ADED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Copia hotararii de aprobare a strategiei</w:t>
            </w:r>
          </w:p>
        </w:tc>
      </w:tr>
      <w:tr w:rsidR="00F83874" w:rsidRPr="00AA56ED" w14:paraId="78ADA0BD"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2CD1A18B" w14:textId="35BADFAB" w:rsidR="00F83874" w:rsidRPr="00AA56ED" w:rsidRDefault="00F83874" w:rsidP="00F83874">
            <w:pPr>
              <w:autoSpaceDE w:val="0"/>
              <w:autoSpaceDN w:val="0"/>
              <w:adjustRightInd w:val="0"/>
              <w:spacing w:before="120" w:after="120"/>
              <w:jc w:val="both"/>
              <w:rPr>
                <w:rFonts w:asciiTheme="minorHAnsi" w:hAnsiTheme="minorHAnsi" w:cs="Calibri-Italic"/>
                <w:i/>
                <w:iCs/>
                <w:sz w:val="24"/>
                <w:szCs w:val="24"/>
              </w:rPr>
            </w:pPr>
            <w:r w:rsidRPr="00AA56ED">
              <w:rPr>
                <w:rFonts w:asciiTheme="minorHAnsi" w:hAnsiTheme="minorHAnsi"/>
                <w:b/>
                <w:sz w:val="24"/>
                <w:szCs w:val="24"/>
              </w:rPr>
              <w:lastRenderedPageBreak/>
              <w:t>EG13: 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012F19F5" w14:textId="405263C3"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70371EC" w14:textId="33C9F4C6"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2A361AC4" w14:textId="65C02DF6"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373BCD92"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8B03500" w14:textId="77777777" w:rsidR="00F83874" w:rsidRPr="00AA56ED" w:rsidRDefault="00F83874" w:rsidP="00F83874">
            <w:pPr>
              <w:tabs>
                <w:tab w:val="left" w:pos="2880"/>
              </w:tabs>
              <w:spacing w:before="240" w:after="0"/>
              <w:jc w:val="both"/>
              <w:rPr>
                <w:rFonts w:asciiTheme="minorHAnsi" w:hAnsiTheme="minorHAnsi" w:cs="Calibri-Italic"/>
                <w:iCs/>
                <w:sz w:val="24"/>
                <w:szCs w:val="24"/>
              </w:rPr>
            </w:pPr>
            <w:r w:rsidRPr="00AA56ED">
              <w:rPr>
                <w:rFonts w:asciiTheme="minorHAnsi" w:hAnsiTheme="minorHAnsi" w:cs="Calibri-Italic"/>
                <w:iCs/>
                <w:sz w:val="24"/>
                <w:szCs w:val="24"/>
              </w:rPr>
              <w:t>Se va verifica Avizul de conformitate al Operatorului Regional.</w:t>
            </w:r>
          </w:p>
          <w:p w14:paraId="3AEDF36D" w14:textId="77777777" w:rsidR="00F83874" w:rsidRPr="00AA56ED" w:rsidRDefault="00F83874" w:rsidP="00F83874">
            <w:pPr>
              <w:overflowPunct w:val="0"/>
              <w:autoSpaceDE w:val="0"/>
              <w:autoSpaceDN w:val="0"/>
              <w:adjustRightInd w:val="0"/>
              <w:spacing w:after="0" w:line="240" w:lineRule="auto"/>
              <w:textAlignment w:val="baseline"/>
              <w:rPr>
                <w:rFonts w:asciiTheme="minorHAnsi" w:hAnsiTheme="minorHAnsi" w:cs="Calibri"/>
                <w:sz w:val="24"/>
                <w:szCs w:val="24"/>
              </w:rPr>
            </w:pPr>
          </w:p>
          <w:p w14:paraId="7B3B9122" w14:textId="55A07FCD" w:rsidR="00F83874" w:rsidRPr="00AA56ED" w:rsidRDefault="00F83874" w:rsidP="00F83874">
            <w:pPr>
              <w:spacing w:after="0"/>
              <w:jc w:val="both"/>
              <w:rPr>
                <w:rFonts w:asciiTheme="minorHAnsi" w:hAnsiTheme="minorHAnsi" w:cs="Calibri-Italic"/>
                <w:i/>
                <w:iCs/>
                <w:sz w:val="24"/>
                <w:szCs w:val="24"/>
              </w:rPr>
            </w:pPr>
            <w:r w:rsidRPr="00AA56ED">
              <w:rPr>
                <w:rFonts w:asciiTheme="minorHAnsi" w:eastAsia="Times New Roman" w:hAnsiTheme="minorHAnsi" w:cs="Calibri"/>
                <w:bCs/>
                <w:sz w:val="24"/>
                <w:szCs w:val="24"/>
                <w:lang w:eastAsia="fr-FR"/>
              </w:rPr>
              <w:t>- Notificarea standard privind rezultatele analizei AM POI</w:t>
            </w:r>
          </w:p>
        </w:tc>
      </w:tr>
      <w:tr w:rsidR="00F83874" w:rsidRPr="00AA56ED" w14:paraId="0949C732"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0C4A3C93" w14:textId="321C1F9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hAnsiTheme="minorHAnsi"/>
                <w:b/>
                <w:sz w:val="24"/>
                <w:szCs w:val="24"/>
              </w:rPr>
              <w:t>EG14: Investiția în infrastructura de apă/apă uzată este în conformitate cu Master Planurile aprobate pentru apă/apă uzată;</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17028169" w14:textId="6E33EF24"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62B60DA" w14:textId="596A352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592F5E84" w14:textId="5A85395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2E84FB23"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6E6B8973" w14:textId="43F565D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hAnsiTheme="minorHAnsi" w:cs="Calibri-Italic"/>
                <w:iCs/>
                <w:sz w:val="24"/>
                <w:szCs w:val="24"/>
              </w:rPr>
              <w:t>Se va verifica Avizul de conformitate al Operatorului Regional.</w:t>
            </w:r>
          </w:p>
        </w:tc>
      </w:tr>
      <w:tr w:rsidR="00F83874" w:rsidRPr="00AA56ED" w14:paraId="1A87EE52"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37C16EB" w14:textId="3F30402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hAnsiTheme="minorHAnsi" w:cs="Calibri-Italic"/>
                <w:iCs/>
                <w:sz w:val="24"/>
                <w:szCs w:val="24"/>
              </w:rPr>
            </w:pPr>
            <w:r w:rsidRPr="00AA56ED">
              <w:rPr>
                <w:rFonts w:cs="Calibri-Bold"/>
                <w:b/>
                <w:bCs/>
                <w:sz w:val="24"/>
                <w:szCs w:val="24"/>
              </w:rPr>
              <w:t>Criterii specifice proiectelor de servicii</w:t>
            </w:r>
          </w:p>
        </w:tc>
      </w:tr>
      <w:tr w:rsidR="005600ED" w:rsidRPr="00AA56ED" w14:paraId="48094FEF" w14:textId="569A71C2" w:rsidTr="005600ED">
        <w:trPr>
          <w:gridAfter w:val="3"/>
          <w:wAfter w:w="1890" w:type="dxa"/>
          <w:trHeight w:val="585"/>
        </w:trPr>
        <w:tc>
          <w:tcPr>
            <w:tcW w:w="9165" w:type="dxa"/>
            <w:gridSpan w:val="7"/>
            <w:tcBorders>
              <w:top w:val="single" w:sz="12" w:space="0" w:color="auto"/>
              <w:left w:val="single" w:sz="12" w:space="0" w:color="auto"/>
              <w:bottom w:val="single" w:sz="6" w:space="0" w:color="auto"/>
              <w:right w:val="single" w:sz="4" w:space="0" w:color="auto"/>
            </w:tcBorders>
            <w:shd w:val="clear" w:color="auto" w:fill="auto"/>
          </w:tcPr>
          <w:p w14:paraId="62A75233" w14:textId="235D40A0"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bookmarkStart w:id="1" w:name="_Hlk101347904"/>
            <w:r w:rsidRPr="00AA56ED">
              <w:rPr>
                <w:b/>
                <w:sz w:val="24"/>
              </w:rPr>
              <w:t>EG15: Solicitantul nu este în stare de faliment ori lichidare</w:t>
            </w:r>
            <w:bookmarkEnd w:id="1"/>
            <w:r w:rsidRPr="00AA56ED">
              <w:rPr>
                <w:b/>
                <w:sz w:val="24"/>
              </w:rPr>
              <w:t>?</w:t>
            </w:r>
          </w:p>
        </w:tc>
        <w:tc>
          <w:tcPr>
            <w:tcW w:w="435" w:type="dxa"/>
            <w:gridSpan w:val="7"/>
            <w:tcBorders>
              <w:top w:val="single" w:sz="12" w:space="0" w:color="auto"/>
              <w:left w:val="single" w:sz="4" w:space="0" w:color="auto"/>
              <w:bottom w:val="single" w:sz="6" w:space="0" w:color="auto"/>
              <w:right w:val="single" w:sz="4" w:space="0" w:color="auto"/>
            </w:tcBorders>
            <w:shd w:val="clear" w:color="auto" w:fill="auto"/>
          </w:tcPr>
          <w:p w14:paraId="3CC166FC" w14:textId="4260CCCA"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05" w:type="dxa"/>
            <w:gridSpan w:val="5"/>
            <w:tcBorders>
              <w:top w:val="single" w:sz="12" w:space="0" w:color="auto"/>
              <w:left w:val="single" w:sz="4" w:space="0" w:color="auto"/>
              <w:bottom w:val="single" w:sz="6" w:space="0" w:color="auto"/>
              <w:right w:val="single" w:sz="4" w:space="0" w:color="auto"/>
            </w:tcBorders>
            <w:shd w:val="clear" w:color="auto" w:fill="auto"/>
          </w:tcPr>
          <w:p w14:paraId="4CDB8210" w14:textId="169D371B"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33" w:type="dxa"/>
            <w:tcBorders>
              <w:top w:val="single" w:sz="12" w:space="0" w:color="auto"/>
              <w:left w:val="single" w:sz="4" w:space="0" w:color="auto"/>
              <w:bottom w:val="single" w:sz="6" w:space="0" w:color="auto"/>
              <w:right w:val="single" w:sz="12" w:space="0" w:color="auto"/>
            </w:tcBorders>
            <w:shd w:val="clear" w:color="auto" w:fill="auto"/>
          </w:tcPr>
          <w:p w14:paraId="7E0AF830" w14:textId="77777777" w:rsidR="005600ED" w:rsidRPr="00AA56ED" w:rsidRDefault="005600ED" w:rsidP="005600ED">
            <w:pPr>
              <w:pBdr>
                <w:left w:val="single" w:sz="8" w:space="0" w:color="auto"/>
              </w:pBdr>
              <w:shd w:val="clear" w:color="auto" w:fill="BFBFBF" w:themeFill="background1" w:themeFillShade="BF"/>
              <w:overflowPunct w:val="0"/>
              <w:autoSpaceDE w:val="0"/>
              <w:autoSpaceDN w:val="0"/>
              <w:adjustRightInd w:val="0"/>
              <w:spacing w:before="100" w:beforeAutospacing="1" w:after="0" w:afterAutospacing="1" w:line="240" w:lineRule="auto"/>
              <w:textAlignment w:val="baseline"/>
              <w:rPr>
                <w:rFonts w:cs="Calibri-Bold"/>
                <w:b/>
                <w:bCs/>
                <w:sz w:val="24"/>
                <w:szCs w:val="24"/>
              </w:rPr>
            </w:pPr>
          </w:p>
        </w:tc>
      </w:tr>
      <w:tr w:rsidR="005600ED" w:rsidRPr="00AA56ED" w14:paraId="4F8D4906"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72B21094" w14:textId="66AED9A3" w:rsidR="005600ED" w:rsidRPr="00AA56ED" w:rsidRDefault="005600ED" w:rsidP="005600ED">
            <w:pPr>
              <w:tabs>
                <w:tab w:val="left" w:pos="720"/>
                <w:tab w:val="left" w:pos="1976"/>
              </w:tabs>
              <w:spacing w:before="120" w:after="120" w:line="240" w:lineRule="auto"/>
              <w:jc w:val="both"/>
              <w:rPr>
                <w:sz w:val="24"/>
              </w:rPr>
            </w:pPr>
            <w:bookmarkStart w:id="2" w:name="_Hlk101347938"/>
            <w:r w:rsidRPr="00AA56ED">
              <w:rPr>
                <w:sz w:val="24"/>
              </w:rPr>
              <w:t>Se verifică documentul atașat la Cererea de finanțare, respectiv certificatul constatator emis pe numele solicitantului în conformitate cu prevederile legislației naționale în vigoare, semnat și ștampilat (după caz) de către autoritatea emitentă, emis cu cel mult o lună înaintea depunerii Cererii de finanțare, din care rezultă că acesta nu se află în proces de lichidare sau faliment.</w:t>
            </w:r>
          </w:p>
          <w:p w14:paraId="7D556193" w14:textId="5CE02AD0" w:rsidR="005600ED" w:rsidRPr="00AA56ED" w:rsidRDefault="005600ED" w:rsidP="005600ED">
            <w:pPr>
              <w:tabs>
                <w:tab w:val="left" w:pos="720"/>
                <w:tab w:val="left" w:pos="1976"/>
              </w:tabs>
              <w:spacing w:before="120" w:after="120" w:line="240" w:lineRule="auto"/>
              <w:jc w:val="both"/>
              <w:rPr>
                <w:rFonts w:cs="Calibri-Bold"/>
                <w:b/>
                <w:bCs/>
                <w:sz w:val="24"/>
                <w:szCs w:val="24"/>
              </w:rPr>
            </w:pPr>
            <w:r w:rsidRPr="00AA56ED">
              <w:rPr>
                <w:sz w:val="24"/>
              </w:rPr>
              <w:t xml:space="preserve">Nu se verifică în cazul solicitanților înființați în baza OG nr. 26/2000 și al entităților publice. </w:t>
            </w:r>
            <w:bookmarkEnd w:id="2"/>
          </w:p>
        </w:tc>
      </w:tr>
      <w:tr w:rsidR="005600ED" w:rsidRPr="00AA56ED" w14:paraId="597AB9EA" w14:textId="2785695B" w:rsidTr="005600ED">
        <w:trPr>
          <w:gridAfter w:val="3"/>
          <w:wAfter w:w="1890" w:type="dxa"/>
          <w:trHeight w:val="585"/>
        </w:trPr>
        <w:tc>
          <w:tcPr>
            <w:tcW w:w="9165" w:type="dxa"/>
            <w:gridSpan w:val="7"/>
            <w:tcBorders>
              <w:top w:val="single" w:sz="12" w:space="0" w:color="auto"/>
              <w:left w:val="single" w:sz="12" w:space="0" w:color="auto"/>
              <w:bottom w:val="single" w:sz="6" w:space="0" w:color="auto"/>
              <w:right w:val="single" w:sz="4" w:space="0" w:color="auto"/>
            </w:tcBorders>
            <w:shd w:val="clear" w:color="auto" w:fill="auto"/>
          </w:tcPr>
          <w:p w14:paraId="15758BA3" w14:textId="5C13B86C"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bookmarkStart w:id="3" w:name="_Hlk101347950"/>
            <w:r w:rsidRPr="00B13338">
              <w:rPr>
                <w:b/>
                <w:kern w:val="32"/>
                <w:sz w:val="24"/>
              </w:rPr>
              <w:t>EG16: Solicitantul se angajează că asigură cofinanțarea serviciului (doar în cazul proiectelor pentru care este prevăzut în Fișa tehnică a măsurii din SDL cofinanțare)?</w:t>
            </w:r>
            <w:bookmarkEnd w:id="3"/>
          </w:p>
        </w:tc>
        <w:tc>
          <w:tcPr>
            <w:tcW w:w="360" w:type="dxa"/>
            <w:gridSpan w:val="6"/>
            <w:tcBorders>
              <w:top w:val="single" w:sz="12" w:space="0" w:color="auto"/>
              <w:left w:val="single" w:sz="4" w:space="0" w:color="auto"/>
              <w:bottom w:val="single" w:sz="6" w:space="0" w:color="auto"/>
              <w:right w:val="single" w:sz="4" w:space="0" w:color="auto"/>
            </w:tcBorders>
            <w:shd w:val="clear" w:color="auto" w:fill="auto"/>
          </w:tcPr>
          <w:p w14:paraId="17320C96" w14:textId="2857B27E"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80" w:type="dxa"/>
            <w:gridSpan w:val="6"/>
            <w:tcBorders>
              <w:top w:val="single" w:sz="12" w:space="0" w:color="auto"/>
              <w:left w:val="single" w:sz="4" w:space="0" w:color="auto"/>
              <w:bottom w:val="single" w:sz="6" w:space="0" w:color="auto"/>
              <w:right w:val="single" w:sz="4" w:space="0" w:color="auto"/>
            </w:tcBorders>
            <w:shd w:val="clear" w:color="auto" w:fill="auto"/>
          </w:tcPr>
          <w:p w14:paraId="48F8A614" w14:textId="476761A4"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33" w:type="dxa"/>
            <w:tcBorders>
              <w:top w:val="single" w:sz="12" w:space="0" w:color="auto"/>
              <w:left w:val="single" w:sz="4" w:space="0" w:color="auto"/>
              <w:bottom w:val="single" w:sz="6" w:space="0" w:color="auto"/>
              <w:right w:val="single" w:sz="4" w:space="0" w:color="auto"/>
            </w:tcBorders>
            <w:shd w:val="clear" w:color="auto" w:fill="auto"/>
          </w:tcPr>
          <w:p w14:paraId="44277FA8" w14:textId="77777777" w:rsidR="005600ED" w:rsidRPr="00AA56ED" w:rsidRDefault="005600ED" w:rsidP="005600ED">
            <w:pPr>
              <w:pBdr>
                <w:left w:val="single" w:sz="8" w:space="0" w:color="auto"/>
              </w:pBdr>
              <w:shd w:val="clear" w:color="auto" w:fill="BFBFBF" w:themeFill="background1" w:themeFillShade="BF"/>
              <w:overflowPunct w:val="0"/>
              <w:autoSpaceDE w:val="0"/>
              <w:autoSpaceDN w:val="0"/>
              <w:adjustRightInd w:val="0"/>
              <w:spacing w:before="100" w:beforeAutospacing="1" w:after="0" w:afterAutospacing="1" w:line="240" w:lineRule="auto"/>
              <w:textAlignment w:val="baseline"/>
              <w:rPr>
                <w:rFonts w:cs="Calibri-Bold"/>
                <w:b/>
                <w:bCs/>
                <w:sz w:val="24"/>
                <w:szCs w:val="24"/>
              </w:rPr>
            </w:pPr>
          </w:p>
        </w:tc>
      </w:tr>
      <w:tr w:rsidR="005600ED" w:rsidRPr="00AA56ED" w14:paraId="1EDC9B75" w14:textId="77777777" w:rsidTr="0043762C">
        <w:trPr>
          <w:gridAfter w:val="3"/>
          <w:wAfter w:w="1890" w:type="dxa"/>
          <w:trHeight w:val="585"/>
        </w:trPr>
        <w:tc>
          <w:tcPr>
            <w:tcW w:w="10438" w:type="dxa"/>
            <w:gridSpan w:val="20"/>
            <w:tcBorders>
              <w:top w:val="single" w:sz="12" w:space="0" w:color="auto"/>
              <w:left w:val="single" w:sz="12" w:space="0" w:color="auto"/>
              <w:bottom w:val="single" w:sz="6" w:space="0" w:color="auto"/>
              <w:right w:val="single" w:sz="4" w:space="0" w:color="auto"/>
            </w:tcBorders>
            <w:shd w:val="clear" w:color="auto" w:fill="auto"/>
          </w:tcPr>
          <w:p w14:paraId="674A0CDE" w14:textId="46BF040A" w:rsidR="005600ED" w:rsidRPr="00AA56ED" w:rsidRDefault="005600ED" w:rsidP="005600ED">
            <w:pPr>
              <w:tabs>
                <w:tab w:val="left" w:pos="720"/>
                <w:tab w:val="left" w:pos="1976"/>
              </w:tabs>
              <w:spacing w:before="120" w:after="120" w:line="240" w:lineRule="auto"/>
              <w:jc w:val="both"/>
              <w:rPr>
                <w:rFonts w:cs="Calibri-Bold"/>
                <w:b/>
                <w:bCs/>
                <w:sz w:val="24"/>
                <w:szCs w:val="24"/>
              </w:rPr>
            </w:pPr>
            <w:bookmarkStart w:id="4" w:name="_Hlk101347959"/>
            <w:r w:rsidRPr="00AA56ED">
              <w:rPr>
                <w:sz w:val="24"/>
              </w:rPr>
              <w:t xml:space="preserve">Se verifică însuşirea de către solicitant în cadrul Declaraţiei pe propria răspundere a punctului referitor la angajamentul privind asigurarea cofinanţării, cu obligativitatea ca, înainte de semnarea contractului, să aducă dovada capacităţii de cofinanţare (doar în cazul proiectelor pentru care în Fișa măsurii din SDL este prevăzută cofinanțare). </w:t>
            </w:r>
            <w:bookmarkEnd w:id="4"/>
          </w:p>
        </w:tc>
      </w:tr>
      <w:tr w:rsidR="00F83874" w:rsidRPr="00AA56ED" w14:paraId="7848A60A"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EA33905" w14:textId="1B53B416" w:rsidR="00F83874" w:rsidRPr="00AA56ED" w:rsidRDefault="005600ED" w:rsidP="00F83874">
            <w:pPr>
              <w:autoSpaceDE w:val="0"/>
              <w:autoSpaceDN w:val="0"/>
              <w:adjustRightInd w:val="0"/>
              <w:spacing w:before="120" w:after="120"/>
              <w:jc w:val="both"/>
              <w:rPr>
                <w:b/>
                <w:color w:val="1F497D" w:themeColor="text2"/>
                <w:kern w:val="32"/>
                <w:sz w:val="24"/>
              </w:rPr>
            </w:pPr>
            <w:r w:rsidRPr="00AA56ED">
              <w:rPr>
                <w:rFonts w:cs="Calibri-Bold"/>
                <w:b/>
                <w:bCs/>
                <w:color w:val="1F497D" w:themeColor="text2"/>
                <w:sz w:val="24"/>
                <w:szCs w:val="24"/>
              </w:rPr>
              <w:t xml:space="preserve">EG17:  </w:t>
            </w:r>
            <w:r w:rsidR="00F83874" w:rsidRPr="00AA56ED">
              <w:rPr>
                <w:b/>
                <w:color w:val="1F497D" w:themeColor="text2"/>
                <w:kern w:val="32"/>
                <w:sz w:val="24"/>
              </w:rPr>
              <w:t>În Cererea de finanțare solicitantul demonstrează prin activitățile propuse și resursele umane alocate pentru realizarea acestora, oportunitatea și necesitatea proiectului</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16CF3D5A" w14:textId="2D5CB17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27715294" w14:textId="5810AB1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4179CA0A" w14:textId="127FBC04"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33126FF4"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49020BF8" w14:textId="7347F3D4" w:rsidR="005600ED" w:rsidRPr="00AA56ED" w:rsidRDefault="00F83874" w:rsidP="005600ED">
            <w:pPr>
              <w:spacing w:before="120" w:after="120" w:line="240" w:lineRule="auto"/>
              <w:contextualSpacing/>
              <w:jc w:val="both"/>
              <w:rPr>
                <w:sz w:val="24"/>
              </w:rPr>
            </w:pPr>
            <w:r w:rsidRPr="00AA56ED">
              <w:rPr>
                <w:kern w:val="32"/>
                <w:sz w:val="24"/>
              </w:rPr>
              <w:lastRenderedPageBreak/>
              <w:t xml:space="preserve">Se verifica </w:t>
            </w:r>
            <w:r w:rsidRPr="00AA56ED">
              <w:rPr>
                <w:sz w:val="24"/>
              </w:rPr>
              <w:t>Cererea de finanțare pentru servicii, punctul A4 Prezentarea proiectului</w:t>
            </w:r>
            <w:r w:rsidR="005600ED" w:rsidRPr="00AA56ED">
              <w:rPr>
                <w:sz w:val="24"/>
              </w:rPr>
              <w:t xml:space="preserve">. Se verifică dacă serviciile propuse sunt în concordanță cu obiectivele măsurii din SDL, cu cerințele din Ghidul solicitantului elaborat pentru măsura respectivă și apelul de selecție publicate de GAL. Se verifică dacă beneficiarul a indicat tipul de servicii/ acţiuni sprijinite prin proiect, a definit obiectivele și a specificat perioada de referință. </w:t>
            </w:r>
          </w:p>
          <w:p w14:paraId="792F274A" w14:textId="0FC141F4" w:rsidR="00F83874" w:rsidRPr="00AA56ED" w:rsidRDefault="005600ED" w:rsidP="00F83874">
            <w:pPr>
              <w:spacing w:before="120" w:after="120" w:line="240" w:lineRule="auto"/>
              <w:contextualSpacing/>
              <w:jc w:val="both"/>
              <w:rPr>
                <w:sz w:val="24"/>
              </w:rPr>
            </w:pPr>
            <w:r w:rsidRPr="00AA56ED">
              <w:rPr>
                <w:sz w:val="24"/>
              </w:rPr>
              <w:t>Se verifică alocarea de resurse umane în baza prevederilor Ghidului solicitantului elaborat de GAL și apelului de selecție, corelat cu activitățile propuse prin proiect.</w:t>
            </w:r>
          </w:p>
          <w:p w14:paraId="0388D2FA" w14:textId="69B38754"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sz w:val="24"/>
                <w:szCs w:val="24"/>
                <w:lang w:eastAsia="fr-FR"/>
              </w:rPr>
            </w:pPr>
          </w:p>
        </w:tc>
      </w:tr>
      <w:tr w:rsidR="005600ED" w:rsidRPr="00AA56ED" w14:paraId="0304F3E8" w14:textId="2F78DDB8" w:rsidTr="00B13338">
        <w:trPr>
          <w:gridAfter w:val="3"/>
          <w:wAfter w:w="1890" w:type="dxa"/>
          <w:trHeight w:val="585"/>
        </w:trPr>
        <w:tc>
          <w:tcPr>
            <w:tcW w:w="9045" w:type="dxa"/>
            <w:gridSpan w:val="6"/>
            <w:tcBorders>
              <w:top w:val="single" w:sz="12" w:space="0" w:color="auto"/>
              <w:left w:val="single" w:sz="12" w:space="0" w:color="auto"/>
              <w:bottom w:val="single" w:sz="6" w:space="0" w:color="auto"/>
              <w:right w:val="single" w:sz="4" w:space="0" w:color="auto"/>
            </w:tcBorders>
            <w:shd w:val="clear" w:color="auto" w:fill="auto"/>
          </w:tcPr>
          <w:p w14:paraId="724CAFE6" w14:textId="524F11FD" w:rsidR="005600ED" w:rsidRPr="00AA56ED" w:rsidRDefault="005600ED" w:rsidP="00F83874">
            <w:pPr>
              <w:spacing w:before="120" w:after="120" w:line="240" w:lineRule="auto"/>
              <w:contextualSpacing/>
              <w:jc w:val="both"/>
              <w:rPr>
                <w:b/>
                <w:kern w:val="32"/>
                <w:sz w:val="24"/>
              </w:rPr>
            </w:pPr>
            <w:bookmarkStart w:id="5" w:name="_Hlk101347978"/>
            <w:r w:rsidRPr="00AA56ED">
              <w:rPr>
                <w:b/>
                <w:sz w:val="24"/>
              </w:rPr>
              <w:t>EG18: Activitățile propuse respectă prevederile fișei măsurii din SDL și cel puțin puțin condițiile generale de eligibilitate prevăzute în cap. 8.1 din PNDR 2014-2020, Reg. (UE) nr. 1305/2013, Reg. (UE) nr. 1303/2013, precum și legislația națională specifică?</w:t>
            </w:r>
            <w:bookmarkEnd w:id="5"/>
          </w:p>
        </w:tc>
        <w:tc>
          <w:tcPr>
            <w:tcW w:w="420" w:type="dxa"/>
            <w:gridSpan w:val="6"/>
            <w:tcBorders>
              <w:top w:val="single" w:sz="12" w:space="0" w:color="auto"/>
              <w:left w:val="single" w:sz="4" w:space="0" w:color="auto"/>
              <w:bottom w:val="single" w:sz="6" w:space="0" w:color="auto"/>
              <w:right w:val="single" w:sz="4" w:space="0" w:color="auto"/>
            </w:tcBorders>
            <w:shd w:val="clear" w:color="auto" w:fill="auto"/>
          </w:tcPr>
          <w:p w14:paraId="02522F00" w14:textId="4C3E1E20" w:rsidR="005600ED" w:rsidRPr="00AA56ED" w:rsidRDefault="005600ED" w:rsidP="00F83874">
            <w:pPr>
              <w:spacing w:before="120" w:after="120" w:line="240" w:lineRule="auto"/>
              <w:contextualSpacing/>
              <w:jc w:val="both"/>
              <w:rPr>
                <w:kern w:val="32"/>
                <w:sz w:val="24"/>
              </w:rPr>
            </w:pPr>
            <w:r w:rsidRPr="00AA56ED">
              <w:rPr>
                <w:rFonts w:asciiTheme="minorHAnsi" w:eastAsia="Times New Roman" w:hAnsiTheme="minorHAnsi" w:cs="Calibri"/>
                <w:bCs/>
                <w:noProof/>
                <w:sz w:val="24"/>
                <w:szCs w:val="24"/>
                <w:lang w:eastAsia="fr-FR"/>
              </w:rPr>
              <w:sym w:font="Wingdings" w:char="F06F"/>
            </w:r>
          </w:p>
        </w:tc>
        <w:tc>
          <w:tcPr>
            <w:tcW w:w="390" w:type="dxa"/>
            <w:gridSpan w:val="5"/>
            <w:tcBorders>
              <w:top w:val="single" w:sz="12" w:space="0" w:color="auto"/>
              <w:left w:val="single" w:sz="4" w:space="0" w:color="auto"/>
              <w:bottom w:val="single" w:sz="6" w:space="0" w:color="auto"/>
              <w:right w:val="single" w:sz="4" w:space="0" w:color="auto"/>
            </w:tcBorders>
            <w:shd w:val="clear" w:color="auto" w:fill="auto"/>
          </w:tcPr>
          <w:p w14:paraId="54948E9A" w14:textId="06169043" w:rsidR="005600ED" w:rsidRPr="00AA56ED" w:rsidRDefault="005600ED" w:rsidP="00F83874">
            <w:pPr>
              <w:spacing w:before="120" w:after="120" w:line="240" w:lineRule="auto"/>
              <w:contextualSpacing/>
              <w:jc w:val="both"/>
              <w:rPr>
                <w:kern w:val="32"/>
                <w:sz w:val="24"/>
              </w:rPr>
            </w:pPr>
            <w:r w:rsidRPr="00AA56ED">
              <w:rPr>
                <w:rFonts w:asciiTheme="minorHAnsi" w:eastAsia="Times New Roman" w:hAnsiTheme="minorHAnsi" w:cs="Calibri"/>
                <w:bCs/>
                <w:noProof/>
                <w:sz w:val="24"/>
                <w:szCs w:val="24"/>
                <w:lang w:eastAsia="fr-FR"/>
              </w:rPr>
              <w:sym w:font="Wingdings" w:char="F06F"/>
            </w:r>
          </w:p>
        </w:tc>
        <w:tc>
          <w:tcPr>
            <w:tcW w:w="583" w:type="dxa"/>
            <w:gridSpan w:val="3"/>
            <w:tcBorders>
              <w:top w:val="single" w:sz="12" w:space="0" w:color="auto"/>
              <w:left w:val="single" w:sz="4" w:space="0" w:color="auto"/>
              <w:bottom w:val="single" w:sz="6" w:space="0" w:color="auto"/>
              <w:right w:val="single" w:sz="12" w:space="0" w:color="auto"/>
            </w:tcBorders>
            <w:shd w:val="clear" w:color="auto" w:fill="BFBFBF" w:themeFill="background1" w:themeFillShade="BF"/>
          </w:tcPr>
          <w:p w14:paraId="4ADEA32D" w14:textId="77777777" w:rsidR="005600ED" w:rsidRPr="00AA56ED" w:rsidRDefault="005600ED" w:rsidP="00F83874">
            <w:pPr>
              <w:spacing w:before="120" w:after="120" w:line="240" w:lineRule="auto"/>
              <w:contextualSpacing/>
              <w:jc w:val="both"/>
              <w:rPr>
                <w:kern w:val="32"/>
                <w:sz w:val="24"/>
              </w:rPr>
            </w:pPr>
          </w:p>
        </w:tc>
      </w:tr>
      <w:tr w:rsidR="005600ED" w:rsidRPr="00AA56ED" w14:paraId="3A355E68"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5C9AD049" w14:textId="1FFA8558" w:rsidR="005600ED" w:rsidRPr="00AA56ED" w:rsidRDefault="008277EE" w:rsidP="008277EE">
            <w:pPr>
              <w:tabs>
                <w:tab w:val="left" w:pos="720"/>
                <w:tab w:val="left" w:pos="1976"/>
              </w:tabs>
              <w:spacing w:before="120" w:after="120" w:line="240" w:lineRule="auto"/>
              <w:jc w:val="both"/>
              <w:rPr>
                <w:kern w:val="32"/>
                <w:sz w:val="24"/>
              </w:rPr>
            </w:pPr>
            <w:bookmarkStart w:id="6" w:name="_Hlk101348002"/>
            <w:r w:rsidRPr="00AA56ED">
              <w:rPr>
                <w:kern w:val="32"/>
                <w:sz w:val="24"/>
              </w:rPr>
              <w:t>Se verifică dacă activitățile propuse respectă prevederile fișei măsurii din SDL și condițiile de eligibilitate generale conform regulamentelor europene, cadrului național de implementare și capitolului 8.1 din PNDR și legislației naționale specifice. Dacă se constată că sunt respectate, expertul bifează pătratul cu DA. În caz contrar, expertul bifează NU, motivează poziţia lui în liniile prevăzute în acest scop la rubrica Observații, iar cererea de finanțare va fi declarată neeligibilă.</w:t>
            </w:r>
            <w:bookmarkEnd w:id="6"/>
          </w:p>
        </w:tc>
      </w:tr>
      <w:tr w:rsidR="00F83874" w:rsidRPr="00AA56ED" w14:paraId="3CF1311F"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655DB7C6" w14:textId="3B29ED7A" w:rsidR="00F83874" w:rsidRPr="00AA56ED" w:rsidRDefault="005600ED" w:rsidP="00F83874">
            <w:pPr>
              <w:spacing w:after="0"/>
              <w:jc w:val="both"/>
              <w:rPr>
                <w:b/>
                <w:color w:val="1F497D" w:themeColor="text2"/>
                <w:sz w:val="24"/>
              </w:rPr>
            </w:pPr>
            <w:r w:rsidRPr="00AA56ED">
              <w:rPr>
                <w:b/>
                <w:color w:val="1F497D" w:themeColor="text2"/>
                <w:sz w:val="24"/>
              </w:rPr>
              <w:t>EG19</w:t>
            </w:r>
            <w:r w:rsidR="00F83874" w:rsidRPr="00AA56ED">
              <w:rPr>
                <w:b/>
                <w:color w:val="1F497D" w:themeColor="text2"/>
                <w:sz w:val="24"/>
              </w:rPr>
              <w:t>: Localitățile care vor face obiectul studiului/ monografiei/ acțiunii de informare și promovare privind patrimoniul cultural și natural fac parte din teritoriul GAL</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57601735" w14:textId="26E436E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C67408C" w14:textId="1C1C1DF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4023EABD" w14:textId="7DB5FD24"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03A7098D"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0BF651A6" w14:textId="1BA469D2" w:rsidR="00F83874" w:rsidRPr="00AA56ED" w:rsidRDefault="00F83874" w:rsidP="00F83874">
            <w:pPr>
              <w:spacing w:after="0"/>
              <w:jc w:val="both"/>
              <w:rPr>
                <w:b/>
                <w:color w:val="1F497D" w:themeColor="text2"/>
                <w:sz w:val="24"/>
              </w:rPr>
            </w:pPr>
            <w:r w:rsidRPr="00AA56ED">
              <w:rPr>
                <w:rFonts w:cs="Calibri"/>
                <w:noProof/>
                <w:sz w:val="24"/>
                <w:szCs w:val="24"/>
              </w:rPr>
              <w:t>Se verifică dacă localitățile care fac obiectul studiului/ monografiei/ acțiunii de informare și promovare privind patrimoniul cultural și natural fac parte din teritoriul GAL.</w:t>
            </w:r>
          </w:p>
        </w:tc>
      </w:tr>
      <w:tr w:rsidR="00F83874" w:rsidRPr="00AA56ED" w14:paraId="4A372237"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A261B33" w14:textId="52883DDB" w:rsidR="00F83874" w:rsidRPr="00AA56ED" w:rsidRDefault="005600ED" w:rsidP="00F83874">
            <w:pPr>
              <w:spacing w:after="0"/>
              <w:jc w:val="both"/>
              <w:rPr>
                <w:b/>
                <w:color w:val="1F497D" w:themeColor="text2"/>
                <w:sz w:val="24"/>
                <w:szCs w:val="24"/>
              </w:rPr>
            </w:pPr>
            <w:r w:rsidRPr="00AA56ED">
              <w:rPr>
                <w:b/>
                <w:color w:val="1F497D" w:themeColor="text2"/>
                <w:sz w:val="24"/>
              </w:rPr>
              <w:t>EG20</w:t>
            </w:r>
            <w:r w:rsidR="00F83874" w:rsidRPr="00AA56ED">
              <w:rPr>
                <w:b/>
                <w:color w:val="1F497D" w:themeColor="text2"/>
                <w:sz w:val="24"/>
              </w:rPr>
              <w:t>: Solicitantul și-a luat angajamentul de a valorifica, disemina și promova studiul/ monografia etc. din cadrul proiectului</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62EE371C" w14:textId="00A58FC8"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7C5273A" w14:textId="6A89AE31"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117ED828" w14:textId="3EEC7308"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6A0AFDD0"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40286DD9" w14:textId="4A781A7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sz w:val="24"/>
              </w:rPr>
              <w:t>Se verifică dacă solicitantul a atașat la cererea de finanțare angajamentul că va valorifica livrabilul (studiu/ monografie etc.) privind patrimoniul cultural și natural, realizat în cadrul proiectului, prin diseminarea și promovarea acestuia</w:t>
            </w:r>
          </w:p>
        </w:tc>
      </w:tr>
    </w:tbl>
    <w:p w14:paraId="77917CB6" w14:textId="7A970149" w:rsidR="00CF1F0F" w:rsidRPr="00AA56ED" w:rsidRDefault="00CF1F0F" w:rsidP="00CF1F0F">
      <w:pPr>
        <w:pStyle w:val="BodyText3"/>
        <w:ind w:right="-1009"/>
        <w:jc w:val="both"/>
        <w:rPr>
          <w:rFonts w:asciiTheme="minorHAnsi" w:hAnsiTheme="minorHAnsi" w:cs="Calibri"/>
          <w:i/>
          <w:sz w:val="24"/>
          <w:szCs w:val="24"/>
        </w:rPr>
      </w:pPr>
    </w:p>
    <w:p w14:paraId="236A4AC1" w14:textId="77777777" w:rsidR="00C726B5" w:rsidRPr="00AA56ED" w:rsidRDefault="00C726B5" w:rsidP="00CF1F0F">
      <w:pPr>
        <w:pStyle w:val="BodyText3"/>
        <w:ind w:right="-1009"/>
        <w:jc w:val="both"/>
        <w:rPr>
          <w:rFonts w:asciiTheme="minorHAnsi" w:hAnsiTheme="minorHAnsi" w:cs="Calibri"/>
          <w:i/>
          <w:sz w:val="24"/>
          <w:szCs w:val="24"/>
        </w:rPr>
      </w:pPr>
    </w:p>
    <w:tbl>
      <w:tblPr>
        <w:tblW w:w="9092" w:type="dxa"/>
        <w:jc w:val="center"/>
        <w:tblLayout w:type="fixed"/>
        <w:tblLook w:val="0000" w:firstRow="0" w:lastRow="0" w:firstColumn="0" w:lastColumn="0" w:noHBand="0" w:noVBand="0"/>
      </w:tblPr>
      <w:tblGrid>
        <w:gridCol w:w="3701"/>
        <w:gridCol w:w="907"/>
        <w:gridCol w:w="911"/>
        <w:gridCol w:w="909"/>
        <w:gridCol w:w="851"/>
        <w:gridCol w:w="909"/>
        <w:gridCol w:w="904"/>
      </w:tblGrid>
      <w:tr w:rsidR="006C5A11" w:rsidRPr="00AA56ED" w14:paraId="58981681" w14:textId="77777777" w:rsidTr="006C5A11">
        <w:trPr>
          <w:trHeight w:val="450"/>
          <w:jc w:val="center"/>
        </w:trPr>
        <w:tc>
          <w:tcPr>
            <w:tcW w:w="3535" w:type="pct"/>
            <w:gridSpan w:val="4"/>
            <w:shd w:val="clear" w:color="auto" w:fill="auto"/>
            <w:noWrap/>
            <w:vAlign w:val="bottom"/>
          </w:tcPr>
          <w:p w14:paraId="3FC292AC"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r w:rsidRPr="00AA56ED">
              <w:rPr>
                <w:rFonts w:asciiTheme="minorHAnsi" w:eastAsia="Times New Roman" w:hAnsiTheme="minorHAnsi" w:cs="Arial"/>
                <w:b/>
                <w:sz w:val="24"/>
                <w:szCs w:val="24"/>
              </w:rPr>
              <w:t>3.</w:t>
            </w:r>
            <w:r w:rsidRPr="00AA56ED">
              <w:rPr>
                <w:rFonts w:asciiTheme="minorHAnsi" w:eastAsia="Times New Roman" w:hAnsiTheme="minorHAnsi" w:cs="Arial"/>
                <w:b/>
                <w:noProof/>
                <w:sz w:val="24"/>
                <w:szCs w:val="24"/>
              </w:rPr>
              <w:t>Buget indicativ</w:t>
            </w:r>
            <w:r w:rsidRPr="00AA56ED">
              <w:rPr>
                <w:rFonts w:asciiTheme="minorHAnsi" w:eastAsia="Times New Roman" w:hAnsiTheme="minorHAnsi" w:cs="Arial"/>
                <w:b/>
                <w:sz w:val="24"/>
                <w:szCs w:val="24"/>
              </w:rPr>
              <w:t>(EURO) conform HG 907/2016</w:t>
            </w:r>
          </w:p>
        </w:tc>
        <w:tc>
          <w:tcPr>
            <w:tcW w:w="1465" w:type="pct"/>
            <w:gridSpan w:val="3"/>
            <w:shd w:val="clear" w:color="auto" w:fill="auto"/>
            <w:vAlign w:val="center"/>
          </w:tcPr>
          <w:p w14:paraId="2681B20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p>
        </w:tc>
      </w:tr>
      <w:tr w:rsidR="006C5A11" w:rsidRPr="00AA56ED" w14:paraId="224E6878" w14:textId="77777777" w:rsidTr="006C5A11">
        <w:trPr>
          <w:trHeight w:val="450"/>
          <w:jc w:val="center"/>
        </w:trPr>
        <w:tc>
          <w:tcPr>
            <w:tcW w:w="2035" w:type="pct"/>
            <w:shd w:val="clear" w:color="auto" w:fill="auto"/>
            <w:noWrap/>
            <w:vAlign w:val="bottom"/>
          </w:tcPr>
          <w:p w14:paraId="5DA429C7"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p>
        </w:tc>
        <w:tc>
          <w:tcPr>
            <w:tcW w:w="2965" w:type="pct"/>
            <w:gridSpan w:val="6"/>
            <w:shd w:val="clear" w:color="auto" w:fill="auto"/>
            <w:vAlign w:val="center"/>
          </w:tcPr>
          <w:p w14:paraId="7DE3AC1A" w14:textId="77777777" w:rsidR="006C5A11" w:rsidRPr="00AA56ED" w:rsidRDefault="006C5A11" w:rsidP="00BA13F9">
            <w:pPr>
              <w:spacing w:after="0" w:line="240" w:lineRule="auto"/>
              <w:jc w:val="right"/>
              <w:rPr>
                <w:rFonts w:asciiTheme="minorHAnsi" w:eastAsia="Times New Roman" w:hAnsiTheme="minorHAnsi"/>
                <w:sz w:val="24"/>
                <w:szCs w:val="24"/>
              </w:rPr>
            </w:pPr>
            <w:r w:rsidRPr="00AA56ED">
              <w:rPr>
                <w:rFonts w:asciiTheme="minorHAnsi" w:eastAsia="Times New Roman" w:hAnsiTheme="minorHAnsi"/>
                <w:sz w:val="24"/>
                <w:szCs w:val="24"/>
                <w:lang w:val="it-IT"/>
              </w:rPr>
              <w:t>S-a utilizat cursul de transformare</w:t>
            </w:r>
          </w:p>
        </w:tc>
      </w:tr>
      <w:tr w:rsidR="006C5A11" w:rsidRPr="00AA56ED" w14:paraId="25210048" w14:textId="77777777" w:rsidTr="006C5A11">
        <w:trPr>
          <w:trHeight w:val="450"/>
          <w:jc w:val="center"/>
        </w:trPr>
        <w:tc>
          <w:tcPr>
            <w:tcW w:w="2035" w:type="pct"/>
            <w:shd w:val="clear" w:color="auto" w:fill="auto"/>
            <w:noWrap/>
            <w:vAlign w:val="bottom"/>
          </w:tcPr>
          <w:p w14:paraId="350A835C"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shd w:val="clear" w:color="auto" w:fill="auto"/>
            <w:vAlign w:val="center"/>
          </w:tcPr>
          <w:p w14:paraId="6F5E2A0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p>
        </w:tc>
        <w:tc>
          <w:tcPr>
            <w:tcW w:w="1965" w:type="pct"/>
            <w:gridSpan w:val="4"/>
            <w:shd w:val="clear" w:color="auto" w:fill="auto"/>
            <w:vAlign w:val="center"/>
          </w:tcPr>
          <w:p w14:paraId="0A7E2A14" w14:textId="77777777" w:rsidR="006C5A11" w:rsidRPr="00AA56ED" w:rsidRDefault="006C5A11" w:rsidP="00BA13F9">
            <w:pPr>
              <w:spacing w:after="0" w:line="240" w:lineRule="auto"/>
              <w:jc w:val="right"/>
              <w:rPr>
                <w:rFonts w:asciiTheme="minorHAnsi" w:eastAsia="Times New Roman" w:hAnsiTheme="minorHAnsi"/>
                <w:b/>
                <w:sz w:val="24"/>
                <w:szCs w:val="24"/>
              </w:rPr>
            </w:pPr>
            <w:r w:rsidRPr="00AA56ED">
              <w:rPr>
                <w:rFonts w:asciiTheme="minorHAnsi" w:eastAsia="Times New Roman" w:hAnsiTheme="minorHAnsi"/>
                <w:b/>
                <w:sz w:val="24"/>
                <w:szCs w:val="24"/>
              </w:rPr>
              <w:t>1 EURO =  …………………………..LEI</w:t>
            </w:r>
          </w:p>
        </w:tc>
      </w:tr>
      <w:tr w:rsidR="006C5A11" w:rsidRPr="00AA56ED" w14:paraId="7638FE95" w14:textId="77777777" w:rsidTr="006C5A11">
        <w:trPr>
          <w:trHeight w:val="450"/>
          <w:jc w:val="center"/>
        </w:trPr>
        <w:tc>
          <w:tcPr>
            <w:tcW w:w="2035" w:type="pct"/>
            <w:tcBorders>
              <w:bottom w:val="single" w:sz="4" w:space="0" w:color="auto"/>
            </w:tcBorders>
            <w:shd w:val="clear" w:color="auto" w:fill="auto"/>
            <w:noWrap/>
            <w:vAlign w:val="bottom"/>
          </w:tcPr>
          <w:p w14:paraId="7E149AC7"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tcBorders>
              <w:bottom w:val="single" w:sz="4" w:space="0" w:color="auto"/>
            </w:tcBorders>
            <w:shd w:val="clear" w:color="auto" w:fill="auto"/>
            <w:vAlign w:val="center"/>
          </w:tcPr>
          <w:p w14:paraId="7782AF36" w14:textId="77777777" w:rsidR="006C5A11" w:rsidRPr="00AA56ED" w:rsidRDefault="006C5A11" w:rsidP="00BA13F9">
            <w:pPr>
              <w:spacing w:after="0" w:line="240" w:lineRule="auto"/>
              <w:jc w:val="right"/>
              <w:rPr>
                <w:rFonts w:asciiTheme="minorHAnsi" w:eastAsia="Times New Roman" w:hAnsiTheme="minorHAnsi"/>
                <w:sz w:val="24"/>
                <w:szCs w:val="24"/>
                <w:lang w:val="it-IT"/>
              </w:rPr>
            </w:pPr>
            <w:r w:rsidRPr="00AA56ED">
              <w:rPr>
                <w:rFonts w:asciiTheme="minorHAnsi" w:eastAsia="Times New Roman" w:hAnsiTheme="minorHAnsi"/>
                <w:sz w:val="24"/>
                <w:szCs w:val="24"/>
                <w:lang w:val="it-IT"/>
              </w:rPr>
              <w:t>din data de :</w:t>
            </w:r>
          </w:p>
        </w:tc>
        <w:tc>
          <w:tcPr>
            <w:tcW w:w="1965" w:type="pct"/>
            <w:gridSpan w:val="4"/>
            <w:tcBorders>
              <w:bottom w:val="single" w:sz="4" w:space="0" w:color="auto"/>
            </w:tcBorders>
            <w:shd w:val="clear" w:color="auto" w:fill="auto"/>
            <w:vAlign w:val="center"/>
          </w:tcPr>
          <w:p w14:paraId="6B88B29C" w14:textId="77777777" w:rsidR="006C5A11" w:rsidRPr="00AA56ED" w:rsidRDefault="006C5A11" w:rsidP="00BA13F9">
            <w:pPr>
              <w:tabs>
                <w:tab w:val="left" w:pos="360"/>
              </w:tabs>
              <w:spacing w:after="0" w:line="240" w:lineRule="auto"/>
              <w:jc w:val="center"/>
              <w:rPr>
                <w:rFonts w:asciiTheme="minorHAnsi" w:eastAsia="Times New Roman" w:hAnsiTheme="minorHAnsi"/>
                <w:b/>
                <w:sz w:val="24"/>
                <w:szCs w:val="24"/>
              </w:rPr>
            </w:pPr>
          </w:p>
        </w:tc>
      </w:tr>
      <w:tr w:rsidR="006C5A11" w:rsidRPr="00AA56ED" w14:paraId="16CF1127" w14:textId="77777777" w:rsidTr="006C5A11">
        <w:trPr>
          <w:trHeight w:val="450"/>
          <w:jc w:val="center"/>
        </w:trPr>
        <w:tc>
          <w:tcPr>
            <w:tcW w:w="2035" w:type="pct"/>
            <w:tcBorders>
              <w:top w:val="single" w:sz="4" w:space="0" w:color="auto"/>
              <w:left w:val="single" w:sz="8" w:space="0" w:color="008080"/>
              <w:bottom w:val="single" w:sz="4" w:space="0" w:color="008080"/>
              <w:right w:val="nil"/>
            </w:tcBorders>
            <w:shd w:val="clear" w:color="auto" w:fill="auto"/>
            <w:noWrap/>
            <w:vAlign w:val="bottom"/>
          </w:tcPr>
          <w:p w14:paraId="038B9A56"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Buget Indicativ al Proiectului (Valori f</w:t>
            </w:r>
            <w:r w:rsidRPr="00AA56ED">
              <w:rPr>
                <w:rFonts w:asciiTheme="minorHAnsi" w:eastAsia="Times New Roman" w:hAnsiTheme="minorHAnsi" w:cs="Arial"/>
                <w:b/>
                <w:bCs/>
                <w:sz w:val="24"/>
                <w:szCs w:val="24"/>
              </w:rPr>
              <w:t>ă</w:t>
            </w:r>
            <w:r w:rsidRPr="00AA56ED">
              <w:rPr>
                <w:rFonts w:asciiTheme="minorHAnsi" w:eastAsia="Times New Roman" w:hAnsiTheme="minorHAnsi" w:cs="Arial"/>
                <w:b/>
                <w:bCs/>
                <w:sz w:val="24"/>
                <w:szCs w:val="24"/>
                <w:lang w:val="it-IT"/>
              </w:rPr>
              <w:t xml:space="preserve">ră TVA ) </w:t>
            </w:r>
          </w:p>
        </w:tc>
        <w:tc>
          <w:tcPr>
            <w:tcW w:w="1000"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1DAC80A1" w14:textId="77777777" w:rsidR="006C5A11" w:rsidRPr="00AA56ED" w:rsidRDefault="006C5A11" w:rsidP="00BA13F9">
            <w:pPr>
              <w:spacing w:after="0" w:line="240" w:lineRule="auto"/>
              <w:jc w:val="center"/>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7DCF5A7B" w14:textId="77777777" w:rsidR="006C5A11" w:rsidRPr="00AA56ED" w:rsidRDefault="006C5A11" w:rsidP="00C726B5">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Verificare </w:t>
            </w:r>
            <w:r w:rsidR="001A7298" w:rsidRPr="00AA56ED">
              <w:rPr>
                <w:rFonts w:asciiTheme="minorHAnsi" w:eastAsia="Times New Roman" w:hAnsiTheme="minorHAnsi" w:cs="Arial"/>
                <w:b/>
                <w:bCs/>
                <w:sz w:val="24"/>
                <w:szCs w:val="24"/>
              </w:rPr>
              <w:t xml:space="preserve">GAL </w:t>
            </w:r>
            <w:r w:rsidR="00C726B5" w:rsidRPr="00AA56ED">
              <w:rPr>
                <w:rFonts w:asciiTheme="minorHAnsi" w:eastAsia="Times New Roman" w:hAnsiTheme="minorHAnsi" w:cs="Arial"/>
                <w:b/>
                <w:bCs/>
                <w:sz w:val="24"/>
                <w:szCs w:val="24"/>
              </w:rPr>
              <w:t>Tinutul Vinului</w:t>
            </w:r>
          </w:p>
        </w:tc>
      </w:tr>
      <w:tr w:rsidR="006C5A11" w:rsidRPr="00AA56ED" w14:paraId="7C1550F5" w14:textId="77777777" w:rsidTr="006C5A11">
        <w:trPr>
          <w:trHeight w:val="473"/>
          <w:jc w:val="center"/>
        </w:trPr>
        <w:tc>
          <w:tcPr>
            <w:tcW w:w="2035" w:type="pct"/>
            <w:vMerge w:val="restart"/>
            <w:tcBorders>
              <w:top w:val="nil"/>
              <w:left w:val="single" w:sz="8" w:space="0" w:color="008080"/>
              <w:right w:val="nil"/>
            </w:tcBorders>
            <w:shd w:val="clear" w:color="auto" w:fill="auto"/>
            <w:vAlign w:val="center"/>
          </w:tcPr>
          <w:p w14:paraId="20D1D15F"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lastRenderedPageBreak/>
              <w:t>Denumirea capitolelor de cheltuieli</w:t>
            </w:r>
          </w:p>
          <w:p w14:paraId="2C59F8F0"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lang w:val="pt-BR"/>
              </w:rPr>
              <w:t> </w:t>
            </w:r>
          </w:p>
        </w:tc>
        <w:tc>
          <w:tcPr>
            <w:tcW w:w="1000"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12AFD759" w14:textId="77777777" w:rsidR="006C5A11" w:rsidRPr="00AA56ED" w:rsidRDefault="006C5A11" w:rsidP="00BA13F9">
            <w:pPr>
              <w:spacing w:after="0" w:line="240" w:lineRule="auto"/>
              <w:rPr>
                <w:rFonts w:asciiTheme="minorHAnsi" w:eastAsia="Times New Roman"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7EE521B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374C102D" w14:textId="77777777" w:rsidR="006C5A11" w:rsidRPr="00AA56ED" w:rsidRDefault="006C5A11" w:rsidP="00BA13F9">
            <w:pPr>
              <w:spacing w:after="0" w:line="240" w:lineRule="auto"/>
              <w:jc w:val="center"/>
              <w:rPr>
                <w:rFonts w:asciiTheme="minorHAnsi" w:eastAsia="Times New Roman" w:hAnsiTheme="minorHAnsi" w:cs="Arial"/>
                <w:b/>
                <w:bCs/>
                <w:sz w:val="24"/>
                <w:szCs w:val="24"/>
                <w:lang w:val="pt-BR"/>
              </w:rPr>
            </w:pPr>
            <w:r w:rsidRPr="00AA56ED">
              <w:rPr>
                <w:rFonts w:asciiTheme="minorHAnsi" w:eastAsia="Times New Roman" w:hAnsiTheme="minorHAnsi" w:cs="Arial"/>
                <w:b/>
                <w:bCs/>
                <w:sz w:val="24"/>
                <w:szCs w:val="24"/>
                <w:lang w:val="pt-BR"/>
              </w:rPr>
              <w:t>Diferenţe fată de Cererea de finanţare</w:t>
            </w:r>
          </w:p>
        </w:tc>
      </w:tr>
      <w:tr w:rsidR="006C5A11" w:rsidRPr="00AA56ED" w14:paraId="0F9B854A" w14:textId="77777777" w:rsidTr="00BA13F9">
        <w:trPr>
          <w:trHeight w:val="473"/>
          <w:jc w:val="center"/>
        </w:trPr>
        <w:tc>
          <w:tcPr>
            <w:tcW w:w="2035" w:type="pct"/>
            <w:vMerge/>
            <w:tcBorders>
              <w:left w:val="single" w:sz="8" w:space="0" w:color="008080"/>
              <w:bottom w:val="single" w:sz="4" w:space="0" w:color="008080"/>
              <w:right w:val="nil"/>
            </w:tcBorders>
            <w:shd w:val="clear" w:color="auto" w:fill="auto"/>
            <w:vAlign w:val="center"/>
          </w:tcPr>
          <w:p w14:paraId="58CFB333" w14:textId="77777777" w:rsidR="006C5A11" w:rsidRPr="00AA56ED" w:rsidRDefault="006C5A11" w:rsidP="00BA13F9">
            <w:pPr>
              <w:spacing w:after="0" w:line="240" w:lineRule="auto"/>
              <w:jc w:val="both"/>
              <w:rPr>
                <w:rFonts w:asciiTheme="minorHAnsi" w:eastAsia="Times New Roman" w:hAnsiTheme="minorHAnsi" w:cs="Arial"/>
                <w:b/>
                <w:bCs/>
                <w:sz w:val="24"/>
                <w:szCs w:val="24"/>
                <w:lang w:val="pt-BR"/>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31A9075"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1D24A5A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21F4E180"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4A7BA472"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0460850E"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5DD232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N</w:t>
            </w:r>
          </w:p>
        </w:tc>
      </w:tr>
      <w:tr w:rsidR="006C5A11" w:rsidRPr="00AA56ED" w14:paraId="57382BA5" w14:textId="77777777" w:rsidTr="00BA13F9">
        <w:trPr>
          <w:trHeight w:val="383"/>
          <w:jc w:val="center"/>
        </w:trPr>
        <w:tc>
          <w:tcPr>
            <w:tcW w:w="2035" w:type="pct"/>
            <w:vMerge w:val="restart"/>
            <w:tcBorders>
              <w:top w:val="nil"/>
              <w:left w:val="single" w:sz="8" w:space="0" w:color="008080"/>
              <w:right w:val="nil"/>
            </w:tcBorders>
            <w:shd w:val="clear" w:color="auto" w:fill="auto"/>
            <w:vAlign w:val="center"/>
          </w:tcPr>
          <w:p w14:paraId="5C5518BC"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47A2CE9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4BDD79E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0A9BAD4E"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115436E5"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66CAB373"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09532ED4"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7</w:t>
            </w:r>
          </w:p>
        </w:tc>
      </w:tr>
      <w:tr w:rsidR="006C5A11" w:rsidRPr="00AA56ED" w14:paraId="7D9E3558" w14:textId="77777777" w:rsidTr="00BA13F9">
        <w:trPr>
          <w:trHeight w:val="383"/>
          <w:jc w:val="center"/>
        </w:trPr>
        <w:tc>
          <w:tcPr>
            <w:tcW w:w="2035" w:type="pct"/>
            <w:vMerge/>
            <w:tcBorders>
              <w:left w:val="single" w:sz="8" w:space="0" w:color="008080"/>
              <w:bottom w:val="single" w:sz="4" w:space="0" w:color="008080"/>
              <w:right w:val="nil"/>
            </w:tcBorders>
            <w:shd w:val="clear" w:color="auto" w:fill="auto"/>
            <w:vAlign w:val="center"/>
          </w:tcPr>
          <w:p w14:paraId="20EF2E5D"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2D25BF6"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2B1EAC5C"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52C6FD8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36F99936"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20776CA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209134A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r>
      <w:tr w:rsidR="006C5A11" w:rsidRPr="00AA56ED" w14:paraId="2C33ED9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39717E22"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1 Cheltuieli pentru obţinerea </w:t>
            </w:r>
            <w:r w:rsidRPr="00AA56ED">
              <w:rPr>
                <w:rFonts w:asciiTheme="minorHAnsi" w:eastAsia="Times New Roman" w:hAnsiTheme="minorHAnsi" w:cs="Arial"/>
                <w:b/>
                <w:bCs/>
                <w:sz w:val="24"/>
                <w:szCs w:val="24"/>
              </w:rPr>
              <w:t>ş</w:t>
            </w:r>
            <w:r w:rsidRPr="00AA56ED">
              <w:rPr>
                <w:rFonts w:asciiTheme="minorHAnsi" w:eastAsia="Times New Roman" w:hAnsiTheme="minorHAnsi" w:cs="Arial"/>
                <w:b/>
                <w:bCs/>
                <w:sz w:val="24"/>
                <w:szCs w:val="24"/>
                <w:lang w:val="it-IT"/>
              </w:rPr>
              <w:t xml:space="preserve">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200C048"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DD7382"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7A5048A"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ABF276"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F81588E"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2F2891"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552A43A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F2F5695" w14:textId="77777777" w:rsidR="006C5A11" w:rsidRPr="00AA56ED" w:rsidRDefault="006C5A11" w:rsidP="00BA13F9">
            <w:pPr>
              <w:spacing w:after="0" w:line="240" w:lineRule="auto"/>
              <w:jc w:val="both"/>
              <w:rPr>
                <w:rFonts w:asciiTheme="minorHAnsi" w:eastAsia="Times New Roman" w:hAnsiTheme="minorHAnsi" w:cs="Arial"/>
                <w:sz w:val="24"/>
                <w:szCs w:val="24"/>
                <w:lang w:val="de-DE"/>
              </w:rPr>
            </w:pPr>
            <w:r w:rsidRPr="00AA56ED">
              <w:rPr>
                <w:rFonts w:asciiTheme="minorHAnsi" w:eastAsia="Times New Roman" w:hAnsiTheme="minorHAnsi" w:cs="Arial"/>
                <w:sz w:val="24"/>
                <w:szCs w:val="24"/>
                <w:lang w:val="de-DE"/>
              </w:rPr>
              <w:t xml:space="preserve">1.1 Cheltuieli pentru obţinerea  terenului </w:t>
            </w:r>
            <w:r w:rsidRPr="00AA56ED">
              <w:rPr>
                <w:rFonts w:asciiTheme="minorHAnsi" w:eastAsia="Times New Roman" w:hAnsiTheme="minorHAnsi" w:cs="Arial"/>
                <w:b/>
                <w:sz w:val="24"/>
                <w:szCs w:val="24"/>
                <w:lang w:val="de-DE"/>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6198359"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0BD0B26B"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059787A"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36FD6B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48CB74B"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560946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2A127C2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17250C2"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990FC51"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A2C811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617578"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DE4712F"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FD6E3D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EF07F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2FE9F36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231DF0D"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46CB5D"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CF4A03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FB3AB36"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BBFDCC"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9046A61"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71DAF6"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60044B34"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D2B5657"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29C099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729CD3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B2702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85526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B7D34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D31F15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8FD8AAD" w14:textId="77777777" w:rsidTr="00BA13F9">
        <w:trPr>
          <w:trHeight w:val="675"/>
          <w:jc w:val="center"/>
        </w:trPr>
        <w:tc>
          <w:tcPr>
            <w:tcW w:w="2035" w:type="pct"/>
            <w:tcBorders>
              <w:top w:val="nil"/>
              <w:left w:val="single" w:sz="8" w:space="0" w:color="008080"/>
              <w:bottom w:val="single" w:sz="4" w:space="0" w:color="008080"/>
              <w:right w:val="nil"/>
            </w:tcBorders>
            <w:shd w:val="clear" w:color="auto" w:fill="auto"/>
          </w:tcPr>
          <w:p w14:paraId="1FC5F75D"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AF6CBA"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CEAC90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62FDB6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4FFE20B"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8F969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91DDF9"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095C782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21BDD3EF"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A783D7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D99B59"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b/>
                <w:sz w:val="24"/>
                <w:szCs w:val="24"/>
                <w:lang w:val="it-IT"/>
              </w:rPr>
              <w:t>0</w:t>
            </w:r>
          </w:p>
        </w:tc>
        <w:tc>
          <w:tcPr>
            <w:tcW w:w="500" w:type="pct"/>
            <w:tcBorders>
              <w:top w:val="nil"/>
              <w:left w:val="nil"/>
              <w:bottom w:val="single" w:sz="4" w:space="0" w:color="008080"/>
              <w:right w:val="single" w:sz="4" w:space="0" w:color="008080"/>
            </w:tcBorders>
            <w:shd w:val="clear" w:color="auto" w:fill="auto"/>
            <w:noWrap/>
            <w:vAlign w:val="center"/>
          </w:tcPr>
          <w:p w14:paraId="54297EDF"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F50D2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073AD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69D6A6"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16716B9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3B79F51D"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BD32ED"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5577C54"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4947E9"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E585B4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B1D3DC"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19738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44C92A9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183860A3"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5E0013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9B771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033AA1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910B87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81F9C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258693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162D19C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7474A0EC"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94E806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A10D9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49344B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0BF87F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D072D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DD16C1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98C16E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5B42DCB4"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F19D76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D6A825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A16DBE2"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FE413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19E70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EC1BD6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B3FE94A"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6E57406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44EC13B"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C57BA30"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8EC7C3"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C92554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DEBC5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FED3CBC"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3468AB56"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4DE5926D"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2F319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C8D7CF0"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FEE75E"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FFED55E"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4C574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BD40B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3C2E2E53"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2E81C993"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41EE33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00AF5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548DE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7D5A2C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D2726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97C9A0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4BDD7E03" w14:textId="77777777" w:rsidTr="00BA13F9">
        <w:trPr>
          <w:trHeight w:val="720"/>
          <w:jc w:val="center"/>
        </w:trPr>
        <w:tc>
          <w:tcPr>
            <w:tcW w:w="2035" w:type="pct"/>
            <w:tcBorders>
              <w:top w:val="nil"/>
              <w:left w:val="single" w:sz="8" w:space="0" w:color="008080"/>
              <w:bottom w:val="single" w:sz="8" w:space="0" w:color="008080"/>
              <w:right w:val="nil"/>
            </w:tcBorders>
            <w:shd w:val="clear" w:color="auto" w:fill="auto"/>
            <w:vAlign w:val="center"/>
          </w:tcPr>
          <w:p w14:paraId="52B40516"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lastRenderedPageBreak/>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5F33FC2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685D31D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A4EF95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22C0B42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5CC40C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17DE728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0604C033" w14:textId="77777777" w:rsidTr="00BA13F9">
        <w:trPr>
          <w:trHeight w:val="383"/>
          <w:jc w:val="center"/>
        </w:trPr>
        <w:tc>
          <w:tcPr>
            <w:tcW w:w="2035" w:type="pct"/>
            <w:tcBorders>
              <w:top w:val="single" w:sz="8" w:space="0" w:color="008080"/>
              <w:left w:val="single" w:sz="8" w:space="0" w:color="008080"/>
              <w:bottom w:val="single" w:sz="4" w:space="0" w:color="008080"/>
              <w:right w:val="nil"/>
            </w:tcBorders>
            <w:shd w:val="clear" w:color="auto" w:fill="auto"/>
            <w:vAlign w:val="center"/>
          </w:tcPr>
          <w:p w14:paraId="0B381D6C"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02CD740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1EE9087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6CF566A3"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1D6F63A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554F52B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5F24134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080C58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F4E0E7C"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08EA07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AE9A9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76E91D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7DCC06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ACE72E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1B044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13EEF792"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0726B7CB"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365A1D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CFF81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0BE97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108BB6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709F5E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2A403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E657CE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19C5150"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4E8498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E595CE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54D6E1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86663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D0B31D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84600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CDAE39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675B43C"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C90477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612D97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C2D119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083DD2"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F388012"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5962A2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212C46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45918A0"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912A1F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ADD6E6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BE068A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1C0B0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DE04AF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0A982F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C3BA6D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506835B"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3.6 Organizarea procedurilor de achiziţie (N) </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55EA1A44"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p>
        </w:tc>
        <w:tc>
          <w:tcPr>
            <w:tcW w:w="500" w:type="pct"/>
            <w:tcBorders>
              <w:top w:val="nil"/>
              <w:left w:val="nil"/>
              <w:bottom w:val="single" w:sz="4" w:space="0" w:color="008080"/>
              <w:right w:val="single" w:sz="8" w:space="0" w:color="008080"/>
            </w:tcBorders>
            <w:shd w:val="clear" w:color="auto" w:fill="auto"/>
            <w:noWrap/>
            <w:vAlign w:val="center"/>
          </w:tcPr>
          <w:p w14:paraId="10FE853D"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F4A232B"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p>
        </w:tc>
        <w:tc>
          <w:tcPr>
            <w:tcW w:w="468" w:type="pct"/>
            <w:tcBorders>
              <w:top w:val="nil"/>
              <w:left w:val="nil"/>
              <w:bottom w:val="single" w:sz="4" w:space="0" w:color="008080"/>
              <w:right w:val="single" w:sz="8" w:space="0" w:color="008080"/>
            </w:tcBorders>
            <w:shd w:val="clear" w:color="auto" w:fill="auto"/>
            <w:noWrap/>
            <w:vAlign w:val="center"/>
          </w:tcPr>
          <w:p w14:paraId="2A33F054"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59799D6"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p>
        </w:tc>
        <w:tc>
          <w:tcPr>
            <w:tcW w:w="497" w:type="pct"/>
            <w:tcBorders>
              <w:top w:val="nil"/>
              <w:left w:val="nil"/>
              <w:bottom w:val="single" w:sz="4" w:space="0" w:color="008080"/>
              <w:right w:val="single" w:sz="8" w:space="0" w:color="008080"/>
            </w:tcBorders>
            <w:shd w:val="clear" w:color="auto" w:fill="auto"/>
            <w:noWrap/>
            <w:vAlign w:val="center"/>
          </w:tcPr>
          <w:p w14:paraId="43F57FFB"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r w:rsidRPr="00AA56ED">
              <w:rPr>
                <w:rFonts w:asciiTheme="minorHAnsi" w:eastAsia="Times New Roman" w:hAnsiTheme="minorHAnsi"/>
                <w:noProof/>
                <w:sz w:val="24"/>
                <w:szCs w:val="24"/>
              </w:rPr>
              <w:t>0</w:t>
            </w:r>
          </w:p>
        </w:tc>
      </w:tr>
      <w:tr w:rsidR="006C5A11" w:rsidRPr="00AA56ED" w14:paraId="56492CD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77C33BC"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2D9A4E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97806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92553B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08A58F"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EC4643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F46481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87DE5A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049352D"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389E4B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C1884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39436B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0438D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055D9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E3F013"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70219E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0E07FA7"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3.7.2. Auditul financiar </w:t>
            </w:r>
            <w:r w:rsidRPr="00AA56ED">
              <w:rPr>
                <w:rFonts w:asciiTheme="minorHAnsi" w:eastAsia="Times New Roman"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5F8DFBCA"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501513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7E95AD34"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F22984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7D37D2E5"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1A2A0D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68C7BB2"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6A95231"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8C30B6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98391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3D311AF"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35A106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133671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C063E30"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2932844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67247B5"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935E81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4164F9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6F8306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6552A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C21BBB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52A776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3AC94D4"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20A636E"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39524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B9A2C3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4A0021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7D15C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EB962E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155D6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4062E9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ED65823"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0002FB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233B38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7B54C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6F4A6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A86268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813CC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047C78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C35E71E"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AF02D5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08020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D4197F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86F89A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A011BA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78F51F3"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96CBD8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CBE170D"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87307A"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5BA1C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A58E5AB"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6F9D53"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34895"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341DE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65972E99"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BAEBE61"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9CA51C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AFFE2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B62D9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2FF79F0"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F5974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B91CEA"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B8A8D3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3E38B81"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lastRenderedPageBreak/>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6BD19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54864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FAFB4A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2B204F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2756E9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E1F8DA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55D652B"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D576C4A"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E22468"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79B753C"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ED554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8ECDCB5"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DBDEC7"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FE35A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75C31A9E"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2AFEF51E"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20E5937"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815A3D"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C6FA60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4172E0"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3E0B96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F3600A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3393962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8E12272"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F363C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47A68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2CB7B3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34259A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376146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F9072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754DC2E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FF3C768"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635C2F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784491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F4609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29DF3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65057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D8F80D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132B4A60" w14:textId="77777777" w:rsidTr="00BA13F9">
        <w:trPr>
          <w:trHeight w:val="383"/>
          <w:jc w:val="center"/>
        </w:trPr>
        <w:tc>
          <w:tcPr>
            <w:tcW w:w="2035" w:type="pct"/>
            <w:tcBorders>
              <w:top w:val="single" w:sz="4" w:space="0" w:color="008080"/>
              <w:left w:val="single" w:sz="8" w:space="0" w:color="008080"/>
              <w:bottom w:val="single" w:sz="4" w:space="0" w:color="008080"/>
              <w:right w:val="nil"/>
            </w:tcBorders>
            <w:shd w:val="clear" w:color="auto" w:fill="auto"/>
            <w:noWrap/>
            <w:vAlign w:val="bottom"/>
          </w:tcPr>
          <w:p w14:paraId="433B87EA"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DD9EE0E"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0C8E64F5"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DC3C4A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A5AFBC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F78D57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19A2BCA2"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0ACB9B3F"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ED10F33"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5411EE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E4C264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64D31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902479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781FEFE"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1202F8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1487A71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00F6D85"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5.1.1 lucrări de construcţii </w:t>
            </w:r>
            <w:r w:rsidRPr="00AA56ED">
              <w:rPr>
                <w:rFonts w:asciiTheme="minorHAnsi" w:eastAsia="Times New Roman" w:hAnsiTheme="minorHAnsi" w:cs="Arial"/>
                <w:bCs/>
                <w:sz w:val="24"/>
                <w:szCs w:val="24"/>
              </w:rPr>
              <w:t>ş</w:t>
            </w:r>
            <w:r w:rsidRPr="00AA56ED">
              <w:rPr>
                <w:rFonts w:asciiTheme="minorHAnsi" w:eastAsia="Times New Roman"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AE9528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410866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01B49A"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17A49D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B6FAB6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60F504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A0E6E4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322A58E"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5.1.2 cheltuieli conexe organizării şantierului</w:t>
            </w:r>
            <w:r w:rsidRPr="00AA56ED">
              <w:rPr>
                <w:rFonts w:asciiTheme="minorHAnsi" w:eastAsia="Times New Roman" w:hAnsiTheme="minorHAnsi" w:cs="Arial"/>
                <w:b/>
                <w:bCs/>
                <w:sz w:val="24"/>
                <w:szCs w:val="24"/>
                <w:lang w:val="it-IT"/>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35FDE5"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95A14B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FD9276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C9E82B"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4DCB1B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19B335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08F2C4C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6AA2896"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8E3C733"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55DDF06"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41A771"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AC1981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F4252F"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44367D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52C41D8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4739F7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5.2.1. Comisioanele şi dobânzile aferente creditului băncii finanţatoare </w:t>
            </w:r>
            <w:r w:rsidRPr="00AA56ED">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42B999A2"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547A9E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94ECD48"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F25F10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D9BE039"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FF5C64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2D77AB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8AEBE4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2C6A6F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01727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91BD9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23FD3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DB5DDE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50EC63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E4BD1FB"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F8B5137"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EB76E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E0B250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97F4C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C96467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1A2AB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2E535C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79E0D03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DC34BC0"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5.2.4. Cota aferentă Casei Sociale a Constructorilor  CSC </w:t>
            </w:r>
            <w:r w:rsidRPr="00AA56ED">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383DCCC2"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5E4F74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BF05A75"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ECAFC4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C3D8F28"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0A9B71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D9AF56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0A1451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E485A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E8530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C5001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9A14B1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C9CDC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7E815D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1153B54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CC56CE0"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lang w:val="it-IT"/>
              </w:rPr>
              <w:t>5.3 Cheltuieli diverse şi neprevăzute</w:t>
            </w:r>
            <w:r w:rsidRPr="00AA56ED">
              <w:rPr>
                <w:rFonts w:asciiTheme="minorHAnsi" w:eastAsia="Times New Roman"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CEE9BE7"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p>
        </w:tc>
        <w:tc>
          <w:tcPr>
            <w:tcW w:w="500" w:type="pct"/>
            <w:tcBorders>
              <w:top w:val="nil"/>
              <w:left w:val="nil"/>
              <w:bottom w:val="single" w:sz="4" w:space="0" w:color="008080"/>
              <w:right w:val="single" w:sz="8" w:space="0" w:color="008080"/>
            </w:tcBorders>
            <w:shd w:val="clear" w:color="auto" w:fill="auto"/>
            <w:noWrap/>
            <w:vAlign w:val="center"/>
          </w:tcPr>
          <w:p w14:paraId="58DFAE2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829FC9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p>
        </w:tc>
        <w:tc>
          <w:tcPr>
            <w:tcW w:w="468" w:type="pct"/>
            <w:tcBorders>
              <w:top w:val="nil"/>
              <w:left w:val="nil"/>
              <w:bottom w:val="single" w:sz="4" w:space="0" w:color="008080"/>
              <w:right w:val="single" w:sz="8" w:space="0" w:color="008080"/>
            </w:tcBorders>
            <w:shd w:val="clear" w:color="auto" w:fill="auto"/>
            <w:noWrap/>
            <w:vAlign w:val="center"/>
          </w:tcPr>
          <w:p w14:paraId="1DCB290F"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5F2EAE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p>
        </w:tc>
        <w:tc>
          <w:tcPr>
            <w:tcW w:w="497" w:type="pct"/>
            <w:tcBorders>
              <w:top w:val="nil"/>
              <w:left w:val="nil"/>
              <w:bottom w:val="single" w:sz="4" w:space="0" w:color="008080"/>
              <w:right w:val="single" w:sz="8" w:space="0" w:color="008080"/>
            </w:tcBorders>
            <w:shd w:val="clear" w:color="auto" w:fill="auto"/>
            <w:noWrap/>
            <w:vAlign w:val="center"/>
          </w:tcPr>
          <w:p w14:paraId="2329B00D"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02BC9C6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35EDE87"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lastRenderedPageBreak/>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798BCA8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E606C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4D9D958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7ECC4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686F243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ACD582E"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r>
      <w:tr w:rsidR="006C5A11" w:rsidRPr="00AA56ED" w14:paraId="14042EA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18C8DE08"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CFA9EB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5A8B497"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424EF7B"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804075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9B7823"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05CD27F"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514DD773" w14:textId="77777777" w:rsidTr="00BA13F9">
        <w:trPr>
          <w:trHeight w:val="383"/>
          <w:jc w:val="center"/>
        </w:trPr>
        <w:tc>
          <w:tcPr>
            <w:tcW w:w="2035" w:type="pct"/>
            <w:tcBorders>
              <w:top w:val="nil"/>
              <w:left w:val="single" w:sz="8" w:space="0" w:color="008080"/>
              <w:bottom w:val="single" w:sz="4" w:space="0" w:color="008080"/>
              <w:right w:val="nil"/>
            </w:tcBorders>
            <w:vAlign w:val="center"/>
          </w:tcPr>
          <w:p w14:paraId="7F7F62D5"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6.1 Pregătirea personalului de exploatare </w:t>
            </w:r>
            <w:r w:rsidRPr="00AA56ED">
              <w:rPr>
                <w:rFonts w:asciiTheme="minorHAnsi" w:eastAsia="Times New Roman" w:hAnsiTheme="minorHAnsi" w:cs="Arial"/>
                <w:b/>
                <w:bCs/>
                <w:sz w:val="24"/>
                <w:szCs w:val="24"/>
                <w:lang w:val="pt-BR"/>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4FF8A3A"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noWrap/>
            <w:vAlign w:val="center"/>
          </w:tcPr>
          <w:p w14:paraId="6A66AEDB"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04EF4F5"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noWrap/>
            <w:vAlign w:val="center"/>
          </w:tcPr>
          <w:p w14:paraId="701815F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70FC96C"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3AF25E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3A123AE0"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24F2A06" w14:textId="77777777" w:rsidR="006C5A11" w:rsidRPr="00AA56ED" w:rsidRDefault="006C5A11" w:rsidP="00BA13F9">
            <w:pPr>
              <w:spacing w:after="0" w:line="240" w:lineRule="auto"/>
              <w:jc w:val="both"/>
              <w:rPr>
                <w:rFonts w:asciiTheme="minorHAnsi" w:eastAsia="Times New Roman" w:hAnsiTheme="minorHAnsi" w:cs="Arial"/>
                <w:sz w:val="24"/>
                <w:szCs w:val="24"/>
                <w:lang w:val="fr-FR"/>
              </w:rPr>
            </w:pPr>
            <w:r w:rsidRPr="00AA56ED">
              <w:rPr>
                <w:rFonts w:asciiTheme="minorHAnsi" w:eastAsia="Times New Roman" w:hAnsiTheme="minorHAnsi" w:cs="Arial"/>
                <w:sz w:val="24"/>
                <w:szCs w:val="24"/>
                <w:lang w:val="fr-FR"/>
              </w:rPr>
              <w:t xml:space="preserve">6.2 Probe </w:t>
            </w:r>
            <w:proofErr w:type="spellStart"/>
            <w:r w:rsidRPr="00AA56ED">
              <w:rPr>
                <w:rFonts w:asciiTheme="minorHAnsi" w:eastAsia="Times New Roman" w:hAnsiTheme="minorHAnsi" w:cs="Arial"/>
                <w:sz w:val="24"/>
                <w:szCs w:val="24"/>
                <w:lang w:val="fr-FR"/>
              </w:rPr>
              <w:t>tehnologiceşi</w:t>
            </w:r>
            <w:proofErr w:type="spellEnd"/>
            <w:r w:rsidRPr="00AA56ED">
              <w:rPr>
                <w:rFonts w:asciiTheme="minorHAnsi" w:eastAsia="Times New Roman" w:hAnsiTheme="minorHAnsi" w:cs="Arial"/>
                <w:sz w:val="24"/>
                <w:szCs w:val="24"/>
                <w:lang w:val="fr-FR"/>
              </w:rPr>
              <w:t xml:space="preserve">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0BFA7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093F88D"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B30CD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B00893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E9CFF8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8031A3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78DAC5C3"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8697D5D"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1FB386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DAF4BD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8FD461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765857"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2227CABD"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6B9972EC"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201FC10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BE1B7C2"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53794D"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6614123"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C0C9E19" w14:textId="77777777" w:rsidR="006C5A11" w:rsidRPr="00AA56ED"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0B1A22BE" w14:textId="77777777" w:rsidR="006C5A11" w:rsidRPr="00AA56ED"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4B377AB" w14:textId="77777777" w:rsidR="006C5A11" w:rsidRPr="00AA56ED"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740287C7" w14:textId="77777777" w:rsidR="006C5A11" w:rsidRPr="00AA56ED" w:rsidRDefault="006C5A11" w:rsidP="00BA13F9">
            <w:pPr>
              <w:spacing w:after="0" w:line="240" w:lineRule="auto"/>
              <w:rPr>
                <w:rFonts w:asciiTheme="minorHAnsi" w:eastAsia="Times New Roman" w:hAnsiTheme="minorHAnsi"/>
                <w:b/>
                <w:sz w:val="24"/>
                <w:szCs w:val="24"/>
              </w:rPr>
            </w:pPr>
          </w:p>
        </w:tc>
      </w:tr>
      <w:tr w:rsidR="006C5A11" w:rsidRPr="00AA56ED" w14:paraId="191650D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7D3CD406"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9EEA02"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84241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689C1C"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839A24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613824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57949F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3E11D6C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0828C524"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1FB8EB"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F05C3C0"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334EF4"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68B4F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F2544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97C949"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2BB54BA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4D69614A"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EC63B4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5DD2C7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0FFE657"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4345D1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E31743"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E00471F"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4A3D288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524F666"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60D9CFE"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34C925D"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B97EEAD" w14:textId="77777777" w:rsidR="006C5A11" w:rsidRPr="00AA56ED"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5EAC241C" w14:textId="77777777" w:rsidR="006C5A11" w:rsidRPr="00AA56ED"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CF22808" w14:textId="77777777" w:rsidR="006C5A11" w:rsidRPr="00AA56ED"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0F676ED" w14:textId="77777777" w:rsidR="006C5A11" w:rsidRPr="00AA56ED" w:rsidRDefault="006C5A11" w:rsidP="00BA13F9">
            <w:pPr>
              <w:spacing w:after="0" w:line="240" w:lineRule="auto"/>
              <w:rPr>
                <w:rFonts w:asciiTheme="minorHAnsi" w:eastAsia="Times New Roman" w:hAnsiTheme="minorHAnsi"/>
                <w:b/>
                <w:sz w:val="24"/>
                <w:szCs w:val="24"/>
              </w:rPr>
            </w:pPr>
          </w:p>
        </w:tc>
      </w:tr>
      <w:tr w:rsidR="006C5A11" w:rsidRPr="00AA56ED" w14:paraId="7DBB016C" w14:textId="77777777" w:rsidTr="006C5A11">
        <w:trPr>
          <w:trHeight w:val="405"/>
          <w:jc w:val="center"/>
        </w:trPr>
        <w:tc>
          <w:tcPr>
            <w:tcW w:w="2035" w:type="pct"/>
            <w:tcBorders>
              <w:top w:val="nil"/>
              <w:left w:val="single" w:sz="8" w:space="0" w:color="008080"/>
              <w:bottom w:val="single" w:sz="8" w:space="0" w:color="008080"/>
              <w:right w:val="nil"/>
            </w:tcBorders>
            <w:shd w:val="clear" w:color="auto" w:fill="auto"/>
            <w:noWrap/>
            <w:vAlign w:val="bottom"/>
          </w:tcPr>
          <w:p w14:paraId="2748B95B"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 TOTAL GENERAL inclusiv TVA </w:t>
            </w:r>
          </w:p>
        </w:tc>
        <w:tc>
          <w:tcPr>
            <w:tcW w:w="1000"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2BFBAAA2"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70CDC2C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20B5E91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sz w:val="24"/>
                <w:szCs w:val="24"/>
              </w:rPr>
              <w:t>0</w:t>
            </w:r>
          </w:p>
        </w:tc>
      </w:tr>
    </w:tbl>
    <w:p w14:paraId="0A327AAF" w14:textId="77777777" w:rsidR="006C5A11" w:rsidRPr="00AA56ED" w:rsidRDefault="006C5A11" w:rsidP="00CF1F0F">
      <w:pPr>
        <w:pStyle w:val="BodyText3"/>
        <w:ind w:right="-1009"/>
        <w:jc w:val="both"/>
        <w:rPr>
          <w:rFonts w:asciiTheme="minorHAnsi" w:hAnsiTheme="minorHAnsi" w:cs="Arial"/>
          <w:b/>
          <w:i/>
          <w:iCs/>
          <w:sz w:val="24"/>
          <w:szCs w:val="24"/>
        </w:rPr>
      </w:pPr>
      <w:r w:rsidRPr="00AA56ED">
        <w:rPr>
          <w:rFonts w:asciiTheme="minorHAnsi" w:hAnsiTheme="minorHAnsi" w:cs="Arial"/>
          <w:b/>
          <w:i/>
          <w:iCs/>
          <w:sz w:val="24"/>
          <w:szCs w:val="24"/>
        </w:rPr>
        <w:t>Toate costurile vor fi exprimate în EURO, şi se vor baza pe Studiul de fezabilitate (întocmit în conformitate cu prevederile HG 907/2016)</w:t>
      </w:r>
    </w:p>
    <w:p w14:paraId="4D993529" w14:textId="77777777" w:rsidR="006C5A11" w:rsidRPr="00AA56ED" w:rsidRDefault="006C5A11" w:rsidP="006C5A11">
      <w:pPr>
        <w:pBdr>
          <w:left w:val="single" w:sz="8" w:space="0" w:color="auto"/>
        </w:pBdr>
        <w:shd w:val="clear" w:color="auto" w:fill="BFBFBF"/>
        <w:overflowPunct w:val="0"/>
        <w:autoSpaceDE w:val="0"/>
        <w:autoSpaceDN w:val="0"/>
        <w:adjustRightInd w:val="0"/>
        <w:spacing w:before="100" w:beforeAutospacing="1" w:after="0" w:afterAutospacing="1" w:line="240" w:lineRule="auto"/>
        <w:textAlignment w:val="baseline"/>
        <w:rPr>
          <w:rFonts w:asciiTheme="minorHAnsi" w:eastAsia="Arial Unicode MS" w:hAnsiTheme="minorHAnsi" w:cs="Arial"/>
          <w:sz w:val="24"/>
          <w:szCs w:val="24"/>
        </w:rPr>
      </w:pPr>
      <w:r w:rsidRPr="00AA56ED">
        <w:rPr>
          <w:rFonts w:asciiTheme="minorHAnsi" w:eastAsia="Times New Roman" w:hAnsiTheme="minorHAnsi" w:cs="Arial"/>
          <w:sz w:val="24"/>
          <w:szCs w:val="24"/>
        </w:rPr>
        <w:t xml:space="preserve">1 Euro = </w:t>
      </w:r>
      <w:r w:rsidRPr="00AA56ED">
        <w:rPr>
          <w:rFonts w:asciiTheme="minorHAnsi" w:eastAsia="Times New Roman" w:hAnsiTheme="minorHAnsi" w:cs="Arial"/>
          <w:noProof/>
          <w:sz w:val="24"/>
          <w:szCs w:val="24"/>
        </w:rPr>
        <w:t>...............</w:t>
      </w:r>
      <w:r w:rsidRPr="00AA56ED">
        <w:rPr>
          <w:rFonts w:asciiTheme="minorHAnsi" w:eastAsia="Times New Roman" w:hAnsiTheme="minorHAnsi" w:cs="Arial"/>
          <w:sz w:val="24"/>
          <w:szCs w:val="24"/>
        </w:rPr>
        <w:t xml:space="preserve">.LEI </w:t>
      </w:r>
      <w:r w:rsidRPr="00AA56ED">
        <w:rPr>
          <w:rFonts w:asciiTheme="minorHAnsi" w:eastAsia="Arial Unicode MS" w:hAnsiTheme="minorHAnsi" w:cs="Arial"/>
          <w:sz w:val="24"/>
          <w:szCs w:val="24"/>
        </w:rPr>
        <w:t>(</w:t>
      </w:r>
      <w:r w:rsidRPr="00AA56ED">
        <w:rPr>
          <w:rFonts w:asciiTheme="minorHAnsi" w:eastAsia="Times New Roman" w:hAnsiTheme="minorHAnsi" w:cs="Arial"/>
          <w:sz w:val="24"/>
          <w:szCs w:val="24"/>
        </w:rPr>
        <w:t>Rata de conversie între Euro şi moneda naţională pentru Romania este cea publicată de Banca Central Europeană pe Internet la adresa : &lt;http://www.ecb.int/index.html&gt;</w:t>
      </w:r>
      <w:r w:rsidRPr="00AA56ED">
        <w:rPr>
          <w:rFonts w:asciiTheme="minorHAnsi" w:eastAsia="Arial Unicode MS" w:hAnsiTheme="minorHAnsi" w:cs="Arial"/>
          <w:sz w:val="24"/>
          <w:szCs w:val="24"/>
        </w:rPr>
        <w:t>la data întocmirii Studiului de fezabilitate)</w:t>
      </w:r>
    </w:p>
    <w:p w14:paraId="09993878" w14:textId="77777777" w:rsidR="0002720E" w:rsidRPr="00AA56ED"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56180D83"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3CB4416"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57FFF69A"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11A46078"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6A158BFF"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57A89C83"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A89367C"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CFC3EA3"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tbl>
      <w:tblPr>
        <w:tblW w:w="9057" w:type="dxa"/>
        <w:tblLayout w:type="fixed"/>
        <w:tblLook w:val="04A0" w:firstRow="1" w:lastRow="0" w:firstColumn="1" w:lastColumn="0" w:noHBand="0" w:noVBand="1"/>
      </w:tblPr>
      <w:tblGrid>
        <w:gridCol w:w="2446"/>
        <w:gridCol w:w="2374"/>
        <w:gridCol w:w="2034"/>
        <w:gridCol w:w="2203"/>
      </w:tblGrid>
      <w:tr w:rsidR="0002720E" w:rsidRPr="00AA56ED" w14:paraId="56D94AF8" w14:textId="77777777" w:rsidTr="0002720E">
        <w:trPr>
          <w:trHeight w:val="473"/>
        </w:trPr>
        <w:tc>
          <w:tcPr>
            <w:tcW w:w="8435" w:type="dxa"/>
            <w:gridSpan w:val="4"/>
            <w:tcBorders>
              <w:top w:val="single" w:sz="8" w:space="0" w:color="auto"/>
              <w:left w:val="single" w:sz="8" w:space="0" w:color="auto"/>
              <w:bottom w:val="single" w:sz="4" w:space="0" w:color="auto"/>
              <w:right w:val="single" w:sz="8" w:space="0" w:color="000000"/>
            </w:tcBorders>
            <w:shd w:val="clear" w:color="000000" w:fill="339966"/>
            <w:noWrap/>
            <w:vAlign w:val="center"/>
            <w:hideMark/>
          </w:tcPr>
          <w:p w14:paraId="5245B262"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 xml:space="preserve">Plan Financiar </w:t>
            </w:r>
            <w:r w:rsidR="00C726B5" w:rsidRPr="00AA56ED">
              <w:rPr>
                <w:rFonts w:asciiTheme="minorHAnsi" w:eastAsia="Times New Roman" w:hAnsiTheme="minorHAnsi" w:cs="Calibri"/>
                <w:b/>
                <w:bCs/>
                <w:color w:val="000000"/>
                <w:sz w:val="24"/>
                <w:szCs w:val="24"/>
              </w:rPr>
              <w:t>Măsura M7/</w:t>
            </w:r>
            <w:r w:rsidR="008139CF" w:rsidRPr="00AA56ED">
              <w:rPr>
                <w:rFonts w:asciiTheme="minorHAnsi" w:eastAsia="Times New Roman" w:hAnsiTheme="minorHAnsi" w:cs="Calibri"/>
                <w:b/>
                <w:bCs/>
                <w:color w:val="000000"/>
                <w:sz w:val="24"/>
                <w:szCs w:val="24"/>
              </w:rPr>
              <w:t>6B</w:t>
            </w:r>
            <w:r w:rsidRPr="00AA56ED">
              <w:rPr>
                <w:rFonts w:asciiTheme="minorHAnsi" w:eastAsia="Times New Roman" w:hAnsiTheme="minorHAnsi" w:cs="Calibri"/>
                <w:b/>
                <w:i/>
                <w:sz w:val="24"/>
                <w:szCs w:val="24"/>
              </w:rPr>
              <w:t xml:space="preserve">             Euro</w:t>
            </w:r>
          </w:p>
        </w:tc>
      </w:tr>
      <w:tr w:rsidR="0002720E" w:rsidRPr="00AA56ED" w14:paraId="3B73A151" w14:textId="77777777" w:rsidTr="0002720E">
        <w:trPr>
          <w:trHeight w:val="36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691DDF1D" w14:textId="77777777" w:rsidR="0002720E" w:rsidRPr="00AA56ED" w:rsidRDefault="0002720E" w:rsidP="00BA13F9">
            <w:pPr>
              <w:spacing w:after="0" w:line="240" w:lineRule="auto"/>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 </w:t>
            </w:r>
          </w:p>
        </w:tc>
        <w:tc>
          <w:tcPr>
            <w:tcW w:w="2211" w:type="dxa"/>
            <w:tcBorders>
              <w:top w:val="single" w:sz="4" w:space="0" w:color="auto"/>
              <w:left w:val="nil"/>
              <w:bottom w:val="single" w:sz="4" w:space="0" w:color="auto"/>
              <w:right w:val="single" w:sz="4" w:space="0" w:color="auto"/>
            </w:tcBorders>
            <w:shd w:val="clear" w:color="000000" w:fill="339966"/>
            <w:vAlign w:val="bottom"/>
          </w:tcPr>
          <w:p w14:paraId="3A053F44"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Cheltuieli eligibile</w:t>
            </w:r>
          </w:p>
        </w:tc>
        <w:tc>
          <w:tcPr>
            <w:tcW w:w="1894" w:type="dxa"/>
            <w:tcBorders>
              <w:top w:val="single" w:sz="4" w:space="0" w:color="auto"/>
              <w:left w:val="nil"/>
              <w:bottom w:val="single" w:sz="4" w:space="0" w:color="auto"/>
              <w:right w:val="single" w:sz="4" w:space="0" w:color="auto"/>
            </w:tcBorders>
            <w:shd w:val="clear" w:color="000000" w:fill="339966"/>
            <w:vAlign w:val="bottom"/>
          </w:tcPr>
          <w:p w14:paraId="7658E479" w14:textId="77777777" w:rsidR="0002720E" w:rsidRPr="00AA56ED" w:rsidRDefault="0002720E" w:rsidP="00BA13F9">
            <w:pPr>
              <w:spacing w:after="0" w:line="240" w:lineRule="auto"/>
              <w:jc w:val="center"/>
              <w:rPr>
                <w:rFonts w:asciiTheme="minorHAnsi" w:eastAsia="Times New Roman" w:hAnsiTheme="minorHAnsi" w:cs="Calibri"/>
                <w:b/>
                <w:bCs/>
                <w:color w:val="000000"/>
                <w:spacing w:val="-8"/>
                <w:sz w:val="24"/>
                <w:szCs w:val="24"/>
              </w:rPr>
            </w:pPr>
            <w:r w:rsidRPr="00AA56ED">
              <w:rPr>
                <w:rFonts w:asciiTheme="minorHAnsi" w:eastAsia="Times New Roman" w:hAnsiTheme="minorHAnsi" w:cs="Calibri"/>
                <w:b/>
                <w:bCs/>
                <w:color w:val="000000"/>
                <w:spacing w:val="-8"/>
                <w:sz w:val="24"/>
                <w:szCs w:val="24"/>
              </w:rPr>
              <w:t>Cheltuieli neeligibile</w:t>
            </w:r>
          </w:p>
        </w:tc>
        <w:tc>
          <w:tcPr>
            <w:tcW w:w="2052" w:type="dxa"/>
            <w:tcBorders>
              <w:top w:val="single" w:sz="4" w:space="0" w:color="auto"/>
              <w:left w:val="nil"/>
              <w:bottom w:val="single" w:sz="4" w:space="0" w:color="auto"/>
              <w:right w:val="single" w:sz="8" w:space="0" w:color="000000"/>
            </w:tcBorders>
            <w:shd w:val="clear" w:color="000000" w:fill="339966"/>
            <w:vAlign w:val="bottom"/>
          </w:tcPr>
          <w:p w14:paraId="4B41EED1" w14:textId="77777777" w:rsidR="0002720E" w:rsidRPr="00AA56ED" w:rsidRDefault="0002720E" w:rsidP="00BA13F9">
            <w:pPr>
              <w:spacing w:after="0" w:line="240" w:lineRule="auto"/>
              <w:jc w:val="center"/>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Total proiect</w:t>
            </w:r>
          </w:p>
        </w:tc>
      </w:tr>
      <w:tr w:rsidR="0002720E" w:rsidRPr="00AA56ED" w14:paraId="57071605" w14:textId="77777777" w:rsidTr="0002720E">
        <w:trPr>
          <w:trHeight w:val="41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5E006EA6" w14:textId="77777777" w:rsidR="0002720E" w:rsidRPr="00AA56ED" w:rsidRDefault="0002720E" w:rsidP="00BA13F9">
            <w:pPr>
              <w:spacing w:after="0"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0</w:t>
            </w:r>
          </w:p>
        </w:tc>
        <w:tc>
          <w:tcPr>
            <w:tcW w:w="2211" w:type="dxa"/>
            <w:tcBorders>
              <w:top w:val="single" w:sz="4" w:space="0" w:color="auto"/>
              <w:left w:val="nil"/>
              <w:bottom w:val="single" w:sz="4" w:space="0" w:color="auto"/>
              <w:right w:val="single" w:sz="4" w:space="0" w:color="auto"/>
            </w:tcBorders>
            <w:shd w:val="clear" w:color="000000" w:fill="339966"/>
            <w:vAlign w:val="bottom"/>
          </w:tcPr>
          <w:p w14:paraId="51A1C86B"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1</w:t>
            </w:r>
          </w:p>
        </w:tc>
        <w:tc>
          <w:tcPr>
            <w:tcW w:w="1894" w:type="dxa"/>
            <w:tcBorders>
              <w:top w:val="single" w:sz="4" w:space="0" w:color="auto"/>
              <w:left w:val="nil"/>
              <w:bottom w:val="single" w:sz="4" w:space="0" w:color="auto"/>
              <w:right w:val="single" w:sz="4" w:space="0" w:color="auto"/>
            </w:tcBorders>
            <w:shd w:val="clear" w:color="000000" w:fill="339966"/>
            <w:vAlign w:val="bottom"/>
          </w:tcPr>
          <w:p w14:paraId="4692A336"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2</w:t>
            </w:r>
          </w:p>
        </w:tc>
        <w:tc>
          <w:tcPr>
            <w:tcW w:w="2052" w:type="dxa"/>
            <w:tcBorders>
              <w:top w:val="single" w:sz="4" w:space="0" w:color="auto"/>
              <w:left w:val="nil"/>
              <w:bottom w:val="single" w:sz="4" w:space="0" w:color="auto"/>
              <w:right w:val="single" w:sz="8" w:space="0" w:color="000000"/>
            </w:tcBorders>
            <w:shd w:val="clear" w:color="000000" w:fill="339966"/>
            <w:vAlign w:val="bottom"/>
          </w:tcPr>
          <w:p w14:paraId="028C2F81"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3</w:t>
            </w:r>
          </w:p>
        </w:tc>
      </w:tr>
      <w:tr w:rsidR="0002720E" w:rsidRPr="00AA56ED" w14:paraId="334DC871" w14:textId="77777777" w:rsidTr="0002720E">
        <w:trPr>
          <w:trHeight w:val="338"/>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45E49376"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 </w:t>
            </w:r>
          </w:p>
        </w:tc>
        <w:tc>
          <w:tcPr>
            <w:tcW w:w="2211" w:type="dxa"/>
            <w:tcBorders>
              <w:top w:val="nil"/>
              <w:left w:val="nil"/>
              <w:bottom w:val="single" w:sz="4" w:space="0" w:color="auto"/>
              <w:right w:val="single" w:sz="4" w:space="0" w:color="auto"/>
            </w:tcBorders>
            <w:shd w:val="clear" w:color="000000" w:fill="339966"/>
            <w:noWrap/>
            <w:vAlign w:val="bottom"/>
            <w:hideMark/>
          </w:tcPr>
          <w:p w14:paraId="6CF9F7F2"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AA56ED">
              <w:rPr>
                <w:rFonts w:asciiTheme="minorHAnsi" w:eastAsia="Times New Roman" w:hAnsiTheme="minorHAnsi" w:cs="Calibri"/>
                <w:b/>
                <w:bCs/>
                <w:i/>
                <w:color w:val="000000"/>
                <w:sz w:val="24"/>
                <w:szCs w:val="24"/>
              </w:rPr>
              <w:t>euro</w:t>
            </w:r>
          </w:p>
        </w:tc>
        <w:tc>
          <w:tcPr>
            <w:tcW w:w="1894" w:type="dxa"/>
            <w:tcBorders>
              <w:top w:val="nil"/>
              <w:left w:val="nil"/>
              <w:bottom w:val="single" w:sz="4" w:space="0" w:color="auto"/>
              <w:right w:val="single" w:sz="4" w:space="0" w:color="auto"/>
            </w:tcBorders>
            <w:shd w:val="clear" w:color="000000" w:fill="339966"/>
            <w:noWrap/>
            <w:vAlign w:val="bottom"/>
            <w:hideMark/>
          </w:tcPr>
          <w:p w14:paraId="4CA9F633"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AA56ED">
              <w:rPr>
                <w:rFonts w:asciiTheme="minorHAnsi" w:eastAsia="Times New Roman" w:hAnsiTheme="minorHAnsi" w:cs="Calibri"/>
                <w:b/>
                <w:bCs/>
                <w:i/>
                <w:color w:val="000000"/>
                <w:sz w:val="24"/>
                <w:szCs w:val="24"/>
              </w:rPr>
              <w:t>euro</w:t>
            </w:r>
          </w:p>
        </w:tc>
        <w:tc>
          <w:tcPr>
            <w:tcW w:w="2052" w:type="dxa"/>
            <w:tcBorders>
              <w:top w:val="nil"/>
              <w:left w:val="nil"/>
              <w:bottom w:val="single" w:sz="4" w:space="0" w:color="auto"/>
              <w:right w:val="single" w:sz="8" w:space="0" w:color="auto"/>
            </w:tcBorders>
            <w:shd w:val="clear" w:color="000000" w:fill="339966"/>
            <w:noWrap/>
            <w:vAlign w:val="bottom"/>
            <w:hideMark/>
          </w:tcPr>
          <w:p w14:paraId="2F56E2F6"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AA56ED">
              <w:rPr>
                <w:rFonts w:asciiTheme="minorHAnsi" w:eastAsia="Times New Roman" w:hAnsiTheme="minorHAnsi" w:cs="Calibri"/>
                <w:b/>
                <w:bCs/>
                <w:i/>
                <w:color w:val="000000"/>
                <w:sz w:val="24"/>
                <w:szCs w:val="24"/>
              </w:rPr>
              <w:t>euro</w:t>
            </w:r>
          </w:p>
        </w:tc>
      </w:tr>
      <w:tr w:rsidR="0002720E" w:rsidRPr="00AA56ED" w14:paraId="1252FB05"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A0F5F0E"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AA56ED">
              <w:rPr>
                <w:rFonts w:asciiTheme="minorHAnsi" w:eastAsia="Times New Roman" w:hAnsiTheme="minorHAnsi" w:cs="Calibri"/>
                <w:b/>
                <w:bCs/>
                <w:color w:val="000000"/>
                <w:spacing w:val="-14"/>
                <w:sz w:val="24"/>
                <w:szCs w:val="24"/>
              </w:rPr>
              <w:t>1. Ajutor public nerambursabil</w:t>
            </w:r>
          </w:p>
        </w:tc>
        <w:tc>
          <w:tcPr>
            <w:tcW w:w="2211" w:type="dxa"/>
            <w:tcBorders>
              <w:top w:val="nil"/>
              <w:left w:val="nil"/>
              <w:bottom w:val="single" w:sz="4" w:space="0" w:color="auto"/>
              <w:right w:val="single" w:sz="4" w:space="0" w:color="auto"/>
            </w:tcBorders>
            <w:shd w:val="clear" w:color="000000" w:fill="C0C0C0"/>
            <w:noWrap/>
            <w:vAlign w:val="center"/>
            <w:hideMark/>
          </w:tcPr>
          <w:p w14:paraId="4ABE8B47"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339966"/>
            <w:noWrap/>
            <w:vAlign w:val="center"/>
            <w:hideMark/>
          </w:tcPr>
          <w:p w14:paraId="0AF211EA"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4" w:space="0" w:color="auto"/>
              <w:right w:val="single" w:sz="8" w:space="0" w:color="auto"/>
            </w:tcBorders>
            <w:shd w:val="clear" w:color="000000" w:fill="C0C0C0"/>
            <w:noWrap/>
            <w:vAlign w:val="center"/>
            <w:hideMark/>
          </w:tcPr>
          <w:p w14:paraId="03A5FFCD"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7523BADA"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1474B45A"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AA56ED">
              <w:rPr>
                <w:rFonts w:asciiTheme="minorHAnsi" w:eastAsia="Times New Roman" w:hAnsiTheme="minorHAnsi" w:cs="Calibri"/>
                <w:b/>
                <w:bCs/>
                <w:color w:val="000000"/>
                <w:spacing w:val="-14"/>
                <w:sz w:val="24"/>
                <w:szCs w:val="24"/>
              </w:rPr>
              <w:t>2. Cofinanţare privată, din care:</w:t>
            </w:r>
          </w:p>
        </w:tc>
        <w:tc>
          <w:tcPr>
            <w:tcW w:w="2211" w:type="dxa"/>
            <w:tcBorders>
              <w:top w:val="nil"/>
              <w:left w:val="nil"/>
              <w:bottom w:val="single" w:sz="4" w:space="0" w:color="auto"/>
              <w:right w:val="single" w:sz="4" w:space="0" w:color="auto"/>
            </w:tcBorders>
            <w:shd w:val="clear" w:color="000000" w:fill="C0C0C0"/>
            <w:noWrap/>
            <w:vAlign w:val="center"/>
            <w:hideMark/>
          </w:tcPr>
          <w:p w14:paraId="5C37A9C0"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5E780869"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3DE77FE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036553F8"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76C444E3" w14:textId="77777777" w:rsidR="0002720E" w:rsidRPr="00AA56ED"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color w:val="000000"/>
                <w:sz w:val="24"/>
                <w:szCs w:val="24"/>
              </w:rPr>
            </w:pPr>
            <w:r w:rsidRPr="00AA56ED">
              <w:rPr>
                <w:rFonts w:asciiTheme="minorHAnsi" w:eastAsia="Times New Roman" w:hAnsiTheme="minorHAnsi" w:cs="Calibri"/>
                <w:color w:val="000000"/>
                <w:sz w:val="24"/>
                <w:szCs w:val="24"/>
              </w:rPr>
              <w:t>2.1  - autofinanţare</w:t>
            </w:r>
          </w:p>
        </w:tc>
        <w:tc>
          <w:tcPr>
            <w:tcW w:w="2211" w:type="dxa"/>
            <w:tcBorders>
              <w:top w:val="nil"/>
              <w:left w:val="nil"/>
              <w:bottom w:val="single" w:sz="4" w:space="0" w:color="auto"/>
              <w:right w:val="single" w:sz="4" w:space="0" w:color="auto"/>
            </w:tcBorders>
            <w:shd w:val="clear" w:color="000000" w:fill="C0C0C0"/>
            <w:noWrap/>
            <w:vAlign w:val="center"/>
            <w:hideMark/>
          </w:tcPr>
          <w:p w14:paraId="6293B6DE"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57DB4CF8"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1324BCA2"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7B8F51BD"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6152FEA6"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AA56ED">
              <w:rPr>
                <w:rFonts w:asciiTheme="minorHAnsi" w:eastAsia="Times New Roman" w:hAnsiTheme="minorHAnsi" w:cs="Calibri"/>
                <w:color w:val="000000"/>
                <w:sz w:val="24"/>
                <w:szCs w:val="24"/>
              </w:rPr>
              <w:t xml:space="preserve">    2.2  - împrumuturi</w:t>
            </w:r>
          </w:p>
        </w:tc>
        <w:tc>
          <w:tcPr>
            <w:tcW w:w="2211" w:type="dxa"/>
            <w:tcBorders>
              <w:top w:val="nil"/>
              <w:left w:val="nil"/>
              <w:bottom w:val="single" w:sz="4" w:space="0" w:color="auto"/>
              <w:right w:val="single" w:sz="4" w:space="0" w:color="auto"/>
            </w:tcBorders>
            <w:shd w:val="clear" w:color="000000" w:fill="C0C0C0"/>
            <w:noWrap/>
            <w:vAlign w:val="center"/>
            <w:hideMark/>
          </w:tcPr>
          <w:p w14:paraId="480010ED"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45964025"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3027A26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129C76B0"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43FC28F"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3. Buget Local</w:t>
            </w:r>
          </w:p>
        </w:tc>
        <w:tc>
          <w:tcPr>
            <w:tcW w:w="2211" w:type="dxa"/>
            <w:tcBorders>
              <w:top w:val="nil"/>
              <w:left w:val="nil"/>
              <w:bottom w:val="single" w:sz="4" w:space="0" w:color="auto"/>
              <w:right w:val="single" w:sz="4" w:space="0" w:color="auto"/>
            </w:tcBorders>
            <w:shd w:val="clear" w:color="000000" w:fill="C0C0C0"/>
            <w:noWrap/>
            <w:vAlign w:val="center"/>
            <w:hideMark/>
          </w:tcPr>
          <w:p w14:paraId="5D17CE60"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75551E53"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5D79541B"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201AE539"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1782007A"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4. TOTAL PROIECT</w:t>
            </w:r>
          </w:p>
        </w:tc>
        <w:tc>
          <w:tcPr>
            <w:tcW w:w="2211" w:type="dxa"/>
            <w:tcBorders>
              <w:top w:val="nil"/>
              <w:left w:val="nil"/>
              <w:bottom w:val="single" w:sz="4" w:space="0" w:color="auto"/>
              <w:right w:val="single" w:sz="4" w:space="0" w:color="auto"/>
            </w:tcBorders>
            <w:shd w:val="clear" w:color="000000" w:fill="C0C0C0"/>
            <w:noWrap/>
            <w:vAlign w:val="center"/>
            <w:hideMark/>
          </w:tcPr>
          <w:p w14:paraId="7159072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7F757F1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599ABB93"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3F197435"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2D887FC"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Cs/>
                <w:color w:val="000000"/>
                <w:spacing w:val="-6"/>
                <w:sz w:val="24"/>
                <w:szCs w:val="24"/>
              </w:rPr>
            </w:pPr>
            <w:r w:rsidRPr="00AA56ED">
              <w:rPr>
                <w:rFonts w:asciiTheme="minorHAnsi" w:eastAsia="Times New Roman" w:hAnsiTheme="minorHAnsi" w:cs="Calibri"/>
                <w:bCs/>
                <w:color w:val="000000"/>
                <w:spacing w:val="-6"/>
                <w:sz w:val="24"/>
                <w:szCs w:val="24"/>
              </w:rPr>
              <w:t>Procent contribuţie publică</w:t>
            </w:r>
          </w:p>
        </w:tc>
        <w:tc>
          <w:tcPr>
            <w:tcW w:w="2211" w:type="dxa"/>
            <w:tcBorders>
              <w:top w:val="nil"/>
              <w:left w:val="nil"/>
              <w:bottom w:val="single" w:sz="4" w:space="0" w:color="auto"/>
              <w:right w:val="single" w:sz="4" w:space="0" w:color="auto"/>
            </w:tcBorders>
            <w:shd w:val="clear" w:color="000000" w:fill="C0C0C0"/>
            <w:noWrap/>
            <w:vAlign w:val="center"/>
            <w:hideMark/>
          </w:tcPr>
          <w:p w14:paraId="07E5A4F1"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____%</w:t>
            </w:r>
          </w:p>
        </w:tc>
        <w:tc>
          <w:tcPr>
            <w:tcW w:w="1894" w:type="dxa"/>
            <w:tcBorders>
              <w:top w:val="nil"/>
              <w:left w:val="nil"/>
              <w:bottom w:val="single" w:sz="4" w:space="0" w:color="auto"/>
              <w:right w:val="single" w:sz="4" w:space="0" w:color="auto"/>
            </w:tcBorders>
            <w:shd w:val="clear" w:color="auto" w:fill="339966"/>
            <w:noWrap/>
            <w:vAlign w:val="bottom"/>
            <w:hideMark/>
          </w:tcPr>
          <w:p w14:paraId="0FF57597"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4" w:space="0" w:color="auto"/>
              <w:right w:val="single" w:sz="8" w:space="0" w:color="auto"/>
            </w:tcBorders>
            <w:shd w:val="clear" w:color="auto" w:fill="339966"/>
            <w:noWrap/>
            <w:vAlign w:val="bottom"/>
            <w:hideMark/>
          </w:tcPr>
          <w:p w14:paraId="56ACD2A2"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r>
      <w:tr w:rsidR="0002720E" w:rsidRPr="00AA56ED" w14:paraId="5246E7FC"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E8BE98C"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AA56ED">
              <w:rPr>
                <w:rFonts w:asciiTheme="minorHAnsi" w:eastAsia="Times New Roman" w:hAnsiTheme="minorHAnsi" w:cs="Calibri"/>
                <w:bCs/>
                <w:color w:val="000000"/>
                <w:sz w:val="24"/>
                <w:szCs w:val="24"/>
              </w:rPr>
              <w:t>Avans solicitat</w:t>
            </w:r>
          </w:p>
        </w:tc>
        <w:tc>
          <w:tcPr>
            <w:tcW w:w="2211" w:type="dxa"/>
            <w:tcBorders>
              <w:top w:val="nil"/>
              <w:left w:val="nil"/>
              <w:bottom w:val="single" w:sz="4" w:space="0" w:color="auto"/>
              <w:right w:val="single" w:sz="4" w:space="0" w:color="auto"/>
            </w:tcBorders>
            <w:shd w:val="clear" w:color="000000" w:fill="C0C0C0"/>
            <w:noWrap/>
            <w:vAlign w:val="center"/>
            <w:hideMark/>
          </w:tcPr>
          <w:p w14:paraId="688B86F5"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auto" w:fill="339966"/>
            <w:noWrap/>
            <w:vAlign w:val="bottom"/>
            <w:hideMark/>
          </w:tcPr>
          <w:p w14:paraId="4BC562CF"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4" w:space="0" w:color="auto"/>
              <w:right w:val="single" w:sz="8" w:space="0" w:color="auto"/>
            </w:tcBorders>
            <w:shd w:val="clear" w:color="auto" w:fill="339966"/>
            <w:noWrap/>
            <w:vAlign w:val="bottom"/>
            <w:hideMark/>
          </w:tcPr>
          <w:p w14:paraId="6E6C7810" w14:textId="77777777" w:rsidR="0002720E" w:rsidRPr="00AA56ED" w:rsidRDefault="0002720E" w:rsidP="00BA13F9">
            <w:pPr>
              <w:spacing w:after="0" w:line="240" w:lineRule="auto"/>
              <w:jc w:val="center"/>
              <w:rPr>
                <w:rFonts w:asciiTheme="minorHAnsi" w:eastAsia="Times New Roman" w:hAnsiTheme="minorHAnsi" w:cs="Calibri"/>
                <w:b/>
                <w:bCs/>
                <w:color w:val="000000"/>
                <w:spacing w:val="-10"/>
                <w:sz w:val="24"/>
                <w:szCs w:val="24"/>
              </w:rPr>
            </w:pPr>
          </w:p>
        </w:tc>
      </w:tr>
      <w:tr w:rsidR="0002720E" w:rsidRPr="00AA56ED" w14:paraId="37880F96" w14:textId="77777777" w:rsidTr="0002720E">
        <w:trPr>
          <w:trHeight w:val="473"/>
        </w:trPr>
        <w:tc>
          <w:tcPr>
            <w:tcW w:w="2278" w:type="dxa"/>
            <w:tcBorders>
              <w:top w:val="nil"/>
              <w:left w:val="single" w:sz="8" w:space="0" w:color="auto"/>
              <w:bottom w:val="single" w:sz="8" w:space="0" w:color="auto"/>
              <w:right w:val="single" w:sz="4" w:space="0" w:color="auto"/>
            </w:tcBorders>
            <w:shd w:val="clear" w:color="auto" w:fill="auto"/>
            <w:noWrap/>
            <w:vAlign w:val="bottom"/>
            <w:hideMark/>
          </w:tcPr>
          <w:p w14:paraId="053E973A"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AA56ED">
              <w:rPr>
                <w:rFonts w:asciiTheme="minorHAnsi" w:eastAsia="Times New Roman" w:hAnsiTheme="minorHAnsi" w:cs="Calibri"/>
                <w:bCs/>
                <w:color w:val="000000"/>
                <w:sz w:val="24"/>
                <w:szCs w:val="24"/>
              </w:rPr>
              <w:t>Procent avans</w:t>
            </w:r>
          </w:p>
        </w:tc>
        <w:tc>
          <w:tcPr>
            <w:tcW w:w="2211" w:type="dxa"/>
            <w:tcBorders>
              <w:top w:val="nil"/>
              <w:left w:val="nil"/>
              <w:bottom w:val="single" w:sz="8" w:space="0" w:color="auto"/>
              <w:right w:val="single" w:sz="4" w:space="0" w:color="auto"/>
            </w:tcBorders>
            <w:shd w:val="clear" w:color="000000" w:fill="C0C0C0"/>
            <w:noWrap/>
            <w:vAlign w:val="center"/>
            <w:hideMark/>
          </w:tcPr>
          <w:p w14:paraId="4D3C3608"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____%</w:t>
            </w:r>
          </w:p>
        </w:tc>
        <w:tc>
          <w:tcPr>
            <w:tcW w:w="1894" w:type="dxa"/>
            <w:tcBorders>
              <w:top w:val="nil"/>
              <w:left w:val="nil"/>
              <w:bottom w:val="single" w:sz="8" w:space="0" w:color="auto"/>
              <w:right w:val="single" w:sz="4" w:space="0" w:color="auto"/>
            </w:tcBorders>
            <w:shd w:val="clear" w:color="auto" w:fill="339966"/>
            <w:noWrap/>
            <w:vAlign w:val="bottom"/>
            <w:hideMark/>
          </w:tcPr>
          <w:p w14:paraId="19F19FF5"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8" w:space="0" w:color="auto"/>
              <w:right w:val="single" w:sz="8" w:space="0" w:color="auto"/>
            </w:tcBorders>
            <w:shd w:val="clear" w:color="auto" w:fill="339966"/>
            <w:noWrap/>
            <w:vAlign w:val="bottom"/>
            <w:hideMark/>
          </w:tcPr>
          <w:p w14:paraId="659245AE"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r>
    </w:tbl>
    <w:p w14:paraId="79CAAC21" w14:textId="77777777" w:rsidR="0002720E" w:rsidRPr="00AA56ED" w:rsidRDefault="0002720E" w:rsidP="0002720E">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6F3A687E" w14:textId="77777777" w:rsidR="0002720E" w:rsidRPr="00AA56ED"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Col.3 = col.1 + col.2                 R.1, col.1= Procent contribuţie publicăx R. 4, col.1</w:t>
      </w:r>
    </w:p>
    <w:p w14:paraId="2EC7A961" w14:textId="77777777" w:rsidR="0002720E" w:rsidRPr="00AA56ED"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R.4  = R.1 + R.2 + R.3                                               </w:t>
      </w:r>
    </w:p>
    <w:p w14:paraId="3CB9AE9A" w14:textId="77777777" w:rsidR="006C5A11" w:rsidRPr="00AA56ED"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r w:rsidRPr="00AA56ED">
        <w:rPr>
          <w:rFonts w:asciiTheme="minorHAnsi" w:eastAsia="Times New Roman" w:hAnsiTheme="minorHAnsi" w:cs="Calibri"/>
          <w:sz w:val="24"/>
          <w:szCs w:val="24"/>
        </w:rPr>
        <w:t xml:space="preserve">       R.2 = R.2.1 + R.2.2                   </w:t>
      </w:r>
      <w:r w:rsidRPr="00AA56ED">
        <w:rPr>
          <w:rFonts w:asciiTheme="minorHAnsi" w:eastAsia="Times New Roman" w:hAnsiTheme="minorHAnsi" w:cs="Calibri"/>
          <w:i/>
          <w:sz w:val="24"/>
          <w:szCs w:val="24"/>
        </w:rPr>
        <w:t>Procent avans = Avans solicitat / Ajutor public</w:t>
      </w:r>
    </w:p>
    <w:p w14:paraId="3A6C24E9" w14:textId="77777777" w:rsidR="00055805" w:rsidRPr="00AA56ED" w:rsidRDefault="0005580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14:paraId="61D0C5C0"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14:paraId="213F3F0D" w14:textId="77777777" w:rsidR="00055805" w:rsidRPr="00AA56ED" w:rsidRDefault="00055805" w:rsidP="00055805">
      <w:pPr>
        <w:spacing w:after="120"/>
        <w:ind w:right="-67"/>
        <w:rPr>
          <w:rFonts w:asciiTheme="minorHAnsi" w:eastAsia="Times New Roman" w:hAnsiTheme="minorHAnsi" w:cs="Calibri"/>
          <w:b/>
          <w:bCs/>
          <w:color w:val="1F497D" w:themeColor="text2"/>
          <w:sz w:val="24"/>
          <w:szCs w:val="24"/>
        </w:rPr>
      </w:pPr>
      <w:r w:rsidRPr="00AA56ED">
        <w:rPr>
          <w:rFonts w:asciiTheme="minorHAnsi" w:eastAsia="Times New Roman" w:hAnsiTheme="minorHAnsi" w:cs="Calibri"/>
          <w:b/>
          <w:bCs/>
          <w:color w:val="1F497D" w:themeColor="text2"/>
          <w:sz w:val="24"/>
          <w:szCs w:val="24"/>
        </w:rPr>
        <w:t xml:space="preserve">INFRASTRUCTURĂ  DE APĂ ŞI APĂ UZATĂ </w:t>
      </w:r>
    </w:p>
    <w:p w14:paraId="1262A992" w14:textId="77777777" w:rsidR="00055805" w:rsidRPr="00AA56ED" w:rsidRDefault="00055805" w:rsidP="00055805">
      <w:pPr>
        <w:spacing w:after="120"/>
        <w:ind w:right="-67"/>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3. Verificarea bugetului indicativ ACŢIUNEA APĂ UZATĂ</w:t>
      </w:r>
    </w:p>
    <w:tbl>
      <w:tblPr>
        <w:tblW w:w="5063" w:type="pct"/>
        <w:jc w:val="center"/>
        <w:tblLayout w:type="fixed"/>
        <w:tblLook w:val="0000" w:firstRow="0" w:lastRow="0" w:firstColumn="0" w:lastColumn="0" w:noHBand="0" w:noVBand="0"/>
      </w:tblPr>
      <w:tblGrid>
        <w:gridCol w:w="3889"/>
        <w:gridCol w:w="953"/>
        <w:gridCol w:w="955"/>
        <w:gridCol w:w="955"/>
        <w:gridCol w:w="894"/>
        <w:gridCol w:w="955"/>
        <w:gridCol w:w="949"/>
      </w:tblGrid>
      <w:tr w:rsidR="00055805" w:rsidRPr="00AA56ED" w14:paraId="371A1944" w14:textId="77777777" w:rsidTr="00244478">
        <w:trPr>
          <w:trHeight w:val="300"/>
          <w:jc w:val="center"/>
        </w:trPr>
        <w:tc>
          <w:tcPr>
            <w:tcW w:w="3535" w:type="pct"/>
            <w:gridSpan w:val="4"/>
            <w:shd w:val="clear" w:color="auto" w:fill="auto"/>
            <w:noWrap/>
            <w:vAlign w:val="bottom"/>
          </w:tcPr>
          <w:p w14:paraId="6E100354"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sz w:val="24"/>
                <w:szCs w:val="24"/>
              </w:rPr>
              <w:t xml:space="preserve">3. </w:t>
            </w:r>
            <w:r w:rsidRPr="00AA56ED">
              <w:rPr>
                <w:rFonts w:asciiTheme="minorHAnsi" w:hAnsiTheme="minorHAnsi" w:cs="Arial"/>
                <w:noProof/>
                <w:sz w:val="24"/>
                <w:szCs w:val="24"/>
              </w:rPr>
              <w:t xml:space="preserve">Buget indicativ </w:t>
            </w:r>
            <w:r w:rsidRPr="00AA56ED">
              <w:rPr>
                <w:rFonts w:asciiTheme="minorHAnsi" w:hAnsiTheme="minorHAnsi" w:cs="Arial"/>
                <w:b/>
                <w:sz w:val="24"/>
                <w:szCs w:val="24"/>
              </w:rPr>
              <w:t>(EURO) conform HG 907/2016</w:t>
            </w:r>
          </w:p>
        </w:tc>
        <w:tc>
          <w:tcPr>
            <w:tcW w:w="1465" w:type="pct"/>
            <w:gridSpan w:val="3"/>
            <w:shd w:val="clear" w:color="auto" w:fill="auto"/>
            <w:vAlign w:val="center"/>
          </w:tcPr>
          <w:p w14:paraId="775C9DAE" w14:textId="77777777" w:rsidR="00055805" w:rsidRPr="00AA56ED" w:rsidRDefault="00055805" w:rsidP="00244478">
            <w:pPr>
              <w:jc w:val="center"/>
              <w:rPr>
                <w:rFonts w:asciiTheme="minorHAnsi" w:hAnsiTheme="minorHAnsi" w:cs="Arial"/>
                <w:b/>
                <w:bCs/>
                <w:sz w:val="24"/>
                <w:szCs w:val="24"/>
              </w:rPr>
            </w:pPr>
          </w:p>
        </w:tc>
      </w:tr>
      <w:tr w:rsidR="00055805" w:rsidRPr="00AA56ED" w14:paraId="1701DB0C" w14:textId="77777777" w:rsidTr="00244478">
        <w:trPr>
          <w:trHeight w:val="300"/>
          <w:jc w:val="center"/>
        </w:trPr>
        <w:tc>
          <w:tcPr>
            <w:tcW w:w="2036" w:type="pct"/>
            <w:shd w:val="clear" w:color="auto" w:fill="auto"/>
            <w:noWrap/>
            <w:vAlign w:val="bottom"/>
          </w:tcPr>
          <w:p w14:paraId="7F4825AF" w14:textId="77777777" w:rsidR="00055805" w:rsidRPr="00AA56ED" w:rsidRDefault="00055805" w:rsidP="00244478">
            <w:pPr>
              <w:rPr>
                <w:rFonts w:asciiTheme="minorHAnsi" w:hAnsiTheme="minorHAnsi" w:cs="Arial"/>
                <w:b/>
                <w:bCs/>
                <w:sz w:val="24"/>
                <w:szCs w:val="24"/>
              </w:rPr>
            </w:pPr>
          </w:p>
        </w:tc>
        <w:tc>
          <w:tcPr>
            <w:tcW w:w="2964" w:type="pct"/>
            <w:gridSpan w:val="6"/>
            <w:shd w:val="clear" w:color="auto" w:fill="auto"/>
            <w:vAlign w:val="center"/>
          </w:tcPr>
          <w:p w14:paraId="0DDA9E91" w14:textId="77777777" w:rsidR="00055805" w:rsidRPr="00AA56ED" w:rsidRDefault="00055805" w:rsidP="00244478">
            <w:pPr>
              <w:jc w:val="right"/>
              <w:rPr>
                <w:rFonts w:asciiTheme="minorHAnsi" w:hAnsiTheme="minorHAnsi"/>
                <w:sz w:val="24"/>
                <w:szCs w:val="24"/>
              </w:rPr>
            </w:pPr>
            <w:r w:rsidRPr="00AA56ED">
              <w:rPr>
                <w:rFonts w:asciiTheme="minorHAnsi" w:hAnsiTheme="minorHAnsi"/>
                <w:sz w:val="24"/>
                <w:szCs w:val="24"/>
              </w:rPr>
              <w:t>S-a utilizat cursul de transformare</w:t>
            </w:r>
          </w:p>
        </w:tc>
      </w:tr>
      <w:tr w:rsidR="00055805" w:rsidRPr="00AA56ED" w14:paraId="475B997C" w14:textId="77777777" w:rsidTr="00244478">
        <w:trPr>
          <w:trHeight w:val="300"/>
          <w:jc w:val="center"/>
        </w:trPr>
        <w:tc>
          <w:tcPr>
            <w:tcW w:w="2036" w:type="pct"/>
            <w:shd w:val="clear" w:color="auto" w:fill="auto"/>
            <w:noWrap/>
            <w:vAlign w:val="bottom"/>
          </w:tcPr>
          <w:p w14:paraId="3D3D21F1" w14:textId="77777777" w:rsidR="00055805" w:rsidRPr="00AA56ED" w:rsidRDefault="00055805" w:rsidP="00244478">
            <w:pPr>
              <w:rPr>
                <w:rFonts w:asciiTheme="minorHAnsi" w:hAnsiTheme="minorHAnsi" w:cs="Arial"/>
                <w:b/>
                <w:bCs/>
                <w:sz w:val="24"/>
                <w:szCs w:val="24"/>
              </w:rPr>
            </w:pPr>
          </w:p>
        </w:tc>
        <w:tc>
          <w:tcPr>
            <w:tcW w:w="999" w:type="pct"/>
            <w:gridSpan w:val="2"/>
            <w:shd w:val="clear" w:color="auto" w:fill="auto"/>
            <w:vAlign w:val="center"/>
          </w:tcPr>
          <w:p w14:paraId="6D4BF86F" w14:textId="77777777" w:rsidR="00055805" w:rsidRPr="00AA56ED" w:rsidRDefault="00055805" w:rsidP="00244478">
            <w:pPr>
              <w:jc w:val="center"/>
              <w:rPr>
                <w:rFonts w:asciiTheme="minorHAnsi" w:hAnsiTheme="minorHAnsi"/>
                <w:b/>
                <w:sz w:val="24"/>
                <w:szCs w:val="24"/>
              </w:rPr>
            </w:pPr>
          </w:p>
        </w:tc>
        <w:tc>
          <w:tcPr>
            <w:tcW w:w="1965" w:type="pct"/>
            <w:gridSpan w:val="4"/>
            <w:shd w:val="clear" w:color="auto" w:fill="auto"/>
            <w:vAlign w:val="center"/>
          </w:tcPr>
          <w:p w14:paraId="1686AB05" w14:textId="77777777" w:rsidR="00055805" w:rsidRPr="00AA56ED" w:rsidRDefault="00055805" w:rsidP="00244478">
            <w:pPr>
              <w:rPr>
                <w:rFonts w:asciiTheme="minorHAnsi" w:hAnsiTheme="minorHAnsi"/>
                <w:b/>
                <w:sz w:val="24"/>
                <w:szCs w:val="24"/>
              </w:rPr>
            </w:pPr>
            <w:r w:rsidRPr="00AA56ED">
              <w:rPr>
                <w:rFonts w:asciiTheme="minorHAnsi" w:hAnsiTheme="minorHAnsi"/>
                <w:b/>
                <w:sz w:val="24"/>
                <w:szCs w:val="24"/>
              </w:rPr>
              <w:t xml:space="preserve">1 EURO =  …………………..LEI </w:t>
            </w:r>
            <w:r w:rsidRPr="00AA56ED">
              <w:rPr>
                <w:rFonts w:asciiTheme="minorHAnsi" w:hAnsiTheme="minorHAnsi"/>
                <w:sz w:val="24"/>
                <w:szCs w:val="24"/>
              </w:rPr>
              <w:t>din data de:</w:t>
            </w:r>
          </w:p>
        </w:tc>
      </w:tr>
      <w:tr w:rsidR="00055805" w:rsidRPr="00AA56ED" w14:paraId="2D23AE5A" w14:textId="77777777" w:rsidTr="00244478">
        <w:trPr>
          <w:trHeight w:val="300"/>
          <w:jc w:val="center"/>
        </w:trPr>
        <w:tc>
          <w:tcPr>
            <w:tcW w:w="2036" w:type="pct"/>
            <w:tcBorders>
              <w:bottom w:val="single" w:sz="4" w:space="0" w:color="auto"/>
            </w:tcBorders>
            <w:shd w:val="clear" w:color="auto" w:fill="auto"/>
            <w:noWrap/>
            <w:vAlign w:val="bottom"/>
          </w:tcPr>
          <w:p w14:paraId="201C0C81" w14:textId="77777777" w:rsidR="00055805" w:rsidRPr="00AA56ED"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6F187E43" w14:textId="77777777" w:rsidR="00055805" w:rsidRPr="00AA56ED"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19B0C289" w14:textId="77777777" w:rsidR="00055805" w:rsidRPr="00AA56ED" w:rsidRDefault="00055805" w:rsidP="00244478">
            <w:pPr>
              <w:tabs>
                <w:tab w:val="left" w:pos="360"/>
              </w:tabs>
              <w:jc w:val="center"/>
              <w:rPr>
                <w:rFonts w:asciiTheme="minorHAnsi" w:hAnsiTheme="minorHAnsi"/>
                <w:b/>
                <w:sz w:val="24"/>
                <w:szCs w:val="24"/>
              </w:rPr>
            </w:pPr>
          </w:p>
        </w:tc>
      </w:tr>
      <w:tr w:rsidR="00055805" w:rsidRPr="00AA56ED" w14:paraId="0B96F8F1"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4CE48F7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Buget Indicativ al Proiectului </w:t>
            </w:r>
          </w:p>
          <w:p w14:paraId="7760506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44F92B2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25FA3A30" w14:textId="77777777" w:rsidR="00055805" w:rsidRPr="00AA56ED" w:rsidRDefault="00055805" w:rsidP="00C726B5">
            <w:pPr>
              <w:jc w:val="center"/>
              <w:rPr>
                <w:rFonts w:asciiTheme="minorHAnsi" w:hAnsiTheme="minorHAnsi" w:cs="Arial"/>
                <w:b/>
                <w:bCs/>
                <w:sz w:val="24"/>
                <w:szCs w:val="24"/>
              </w:rPr>
            </w:pPr>
            <w:r w:rsidRPr="00AA56ED">
              <w:rPr>
                <w:rFonts w:asciiTheme="minorHAnsi" w:hAnsiTheme="minorHAnsi" w:cs="Arial"/>
                <w:b/>
                <w:bCs/>
                <w:sz w:val="24"/>
                <w:szCs w:val="24"/>
              </w:rPr>
              <w:t>Verificare GAL</w:t>
            </w:r>
            <w:r w:rsidR="00AB10B9" w:rsidRPr="00AA56ED">
              <w:rPr>
                <w:rFonts w:asciiTheme="minorHAnsi" w:hAnsiTheme="minorHAnsi" w:cs="Arial"/>
                <w:b/>
                <w:bCs/>
                <w:sz w:val="24"/>
                <w:szCs w:val="24"/>
              </w:rPr>
              <w:t xml:space="preserve"> </w:t>
            </w:r>
            <w:r w:rsidR="00C726B5" w:rsidRPr="00AA56ED">
              <w:rPr>
                <w:rFonts w:asciiTheme="minorHAnsi" w:hAnsiTheme="minorHAnsi" w:cs="Arial"/>
                <w:b/>
                <w:bCs/>
                <w:sz w:val="24"/>
                <w:szCs w:val="24"/>
              </w:rPr>
              <w:t>Tinutul Vinului</w:t>
            </w:r>
          </w:p>
        </w:tc>
      </w:tr>
      <w:tr w:rsidR="00055805" w:rsidRPr="00AA56ED" w14:paraId="30F18945"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39D8DD3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Denumirea capitolelor de cheltuieli</w:t>
            </w:r>
          </w:p>
          <w:p w14:paraId="4FAA57A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54F153A5" w14:textId="77777777" w:rsidR="00055805" w:rsidRPr="00AA56ED"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4922C0B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5547721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Diferenţe fată de Cererea de finanţare</w:t>
            </w:r>
          </w:p>
        </w:tc>
      </w:tr>
      <w:tr w:rsidR="00055805" w:rsidRPr="00AA56ED" w14:paraId="390CA03F"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3D2BE187"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5777BA2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272C65C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6D4911F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274394B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66ADE64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386941C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r>
      <w:tr w:rsidR="00055805" w:rsidRPr="00AA56ED" w14:paraId="0DFD26A8"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346C528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AA6BD04"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29AE103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15B16FB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53188A5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6F80F06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4094228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7</w:t>
            </w:r>
          </w:p>
        </w:tc>
      </w:tr>
      <w:tr w:rsidR="00055805" w:rsidRPr="00AA56ED" w14:paraId="3CBCDB73"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43C0A272"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5024B7B8"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2BA8F28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0B6DC37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0CF1A26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2CF0E76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30EADA1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r>
      <w:tr w:rsidR="00055805" w:rsidRPr="00AA56ED" w14:paraId="4037B0E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43BAEBC"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0AB219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354A2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76B2E0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D2D89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CB8B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FB43A9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5FDFD2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38B75C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1.1 Cheltuieli pentru obţinerea  terenului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0832FD10"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722FC2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42FED2A"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DAA0FF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032666B"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88FF6D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1212CD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BE6D4C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17ECFD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8F8E96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01F4DB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BF546E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AD516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18953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BE2BDC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C1B6B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28BE51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BE1B12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55E54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4ACDC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C45EF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E7B511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D7CEEB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496DCF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AA71A8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7B1E5D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ECA59E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3E861C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4FC5EE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0D243B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7BFBD6F"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1CDDD804"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B4D1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D69A6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7EE5F6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CDA65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2722CF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34F5A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594C228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1D34202"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lastRenderedPageBreak/>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983C2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B47FCD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3BB435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213DB1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C8E3D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D86FF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4D6A42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8D69AE5"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C011FF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233A88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D561E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F1944A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6C099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6B9E6C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15D868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9633EEF"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72327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B06B85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BDA31B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CB283D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779804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B3B69F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896F43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2BFE68F8"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A0DC50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D4CED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3C109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551C9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378FD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49739F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506677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224EDFA"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DCA688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9192C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BA133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7FA0D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4AF22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337F6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68A9922"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31BADD6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8CD6FB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C44C15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4BAD17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E03BE4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A71B5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D063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4694C1A"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6E21AD6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0632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CCD39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9DDEEF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22572E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B563B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6BFBAA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9C673D6"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7699565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39219B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6F1D16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FB5EB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6D8DD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E63DA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BD8086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6DB70ED"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7D56C99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0580481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255AC15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25B92EA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4C3EBD8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DF9416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7E4FCF9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1FAEA92"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3B88203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7048E24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371E9BA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2C4572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7F5365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3D6B4B4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5832DAA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E853C6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205BBD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103973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1CD2C1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720682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48BA9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E2B40E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C66603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2742B46"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786BE86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EBFAA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F1979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4451114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10F58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6A9593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CFC2E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D5F785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DACE7BB"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D42DFD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9919B4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1FE2BB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EDECA5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40454E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53AD73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38DEEE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98FBF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206584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87605D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2CC009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3EC29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DBC2E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740FF4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7E3A43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7120E6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ABF1EA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08682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A8F83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EC5991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D8F71A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08139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461988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31F228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3.6 Organizarea procedurilor de achiziţie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C7D55E3"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F54B7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FFFB33C"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1F8BD72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52C971D2"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152054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BE3AC1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F2485D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730A34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FF426D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83F13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4C960E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C98932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4513ED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3CAB8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84D07B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E2D641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E65050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47E5BA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E8F9A9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62998A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4D1E85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8D7A09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303CD4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3.7.2. Auditul financiar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13E5D3C3"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72F9AC9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F5E1083"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06AC69B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1F5FD876"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AFFF7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69CB16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33756C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D08FF6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D3B474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62AF48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F357D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A7E0F4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11BE7E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0DDC4F2"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744FB65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113A2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949AE5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AB3366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3AB04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E88BFA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F2D1D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2AE385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6D978F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001874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5B04E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7D24A3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7552A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4F0BF7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2EEEAB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08BF9E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B3D8E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E95602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96752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E197A3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2716A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411079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C5C6B4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39449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4FDEF0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CC8960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631196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A89CD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950FA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886AB6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6A3C3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4961F3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ADBEB22"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D85D6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84216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C01E58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CF2A9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A26FD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7A9B51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E5AF39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380FE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7C67D4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4C1431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37C6E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D7A92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80E6F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29EC4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167A984" w14:textId="77777777" w:rsidTr="00244478">
        <w:trPr>
          <w:trHeight w:val="496"/>
          <w:jc w:val="center"/>
        </w:trPr>
        <w:tc>
          <w:tcPr>
            <w:tcW w:w="2036" w:type="pct"/>
            <w:tcBorders>
              <w:top w:val="nil"/>
              <w:left w:val="single" w:sz="8" w:space="0" w:color="008080"/>
              <w:bottom w:val="single" w:sz="4" w:space="0" w:color="008080"/>
              <w:right w:val="nil"/>
            </w:tcBorders>
            <w:shd w:val="clear" w:color="auto" w:fill="auto"/>
            <w:vAlign w:val="center"/>
          </w:tcPr>
          <w:p w14:paraId="52404C8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7C50BB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D5E83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D59BC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6C6F5C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CF486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01A70D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A93CE0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0DF1CB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A5EA58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C00F33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7FC12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F20C64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763BA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F4EF7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0C6F8BE"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43547B1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B02642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5C8838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86BCD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AB99AC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7478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84456E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2CF30B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C41718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5AD467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746DB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4A2BBE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0FA1B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BC2C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A04BCE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6B28C4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18DF8E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91ECB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F32F0A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04674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9DF2B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81B11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77460C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AFE5DFF"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3ABDB753"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B2EB21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6973B68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72E81D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E38917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B31531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7E4CFFC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BF551F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B68E9A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2D8D3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2897E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758E0A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AFF9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4F82E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0DC96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A8FCA3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D560B6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5.1.1 lucrări de construcţii </w:t>
            </w:r>
            <w:r w:rsidRPr="00AA56ED">
              <w:rPr>
                <w:rFonts w:asciiTheme="minorHAnsi" w:hAnsiTheme="minorHAnsi" w:cs="Arial"/>
                <w:bCs/>
                <w:sz w:val="24"/>
                <w:szCs w:val="24"/>
              </w:rPr>
              <w:t>ş</w:t>
            </w:r>
            <w:r w:rsidRPr="00AA56ED">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9006F5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BD5A3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B3ACD7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EA28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25516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B096A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5A1724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94DD2D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5.1.2 cheltuieli conexe organizării şantierului</w:t>
            </w:r>
            <w:r w:rsidRPr="00AA56ED">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99E255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0AA2D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16DD9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3FB38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8D6714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5C4454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4CCE958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DA9F95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CCE65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505A34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45541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C3230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240BE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3E96B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74D897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C4BF99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5.2.1. Comisioanele şi dobânzile aferente creditului băncii finanţatoare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79B31EF9"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7B81FB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DA62AB8"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0AC189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DD3E0BF"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0461CEF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53D68D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49F426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CC2DDF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AC9BB7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2AD98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E789C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39C5AB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050579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7D83FF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FECCFC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5.2.3. Cota aferentă ISC pentru controlul statului în amenajarea </w:t>
            </w:r>
            <w:r w:rsidRPr="00AA56ED">
              <w:rPr>
                <w:rFonts w:asciiTheme="minorHAnsi" w:hAnsiTheme="minorHAnsi" w:cs="Arial"/>
                <w:sz w:val="24"/>
                <w:szCs w:val="24"/>
              </w:rPr>
              <w:lastRenderedPageBreak/>
              <w:t>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EC224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0FEB793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96567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D8046D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2A424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93D830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2811CC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E19D45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5.2.4. Cota aferentă Casei Sociale a Constructorilor – CSC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FF32A7A"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EB1584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4933F22"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FE9B1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3496829"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22DCF9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79F674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E3A117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4BC5F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998C8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53D8F4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AD6FA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A0441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61D1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8FDFA8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949D54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5.3 Cheltuieli diverse şi neprevăzute</w:t>
            </w:r>
            <w:r w:rsidRPr="00AA56ED">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1088C1E5"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983164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4FA8273"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796B5BC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6ABDD1F"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2A4EB83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1FE249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812A7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2047092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035C7B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0A3AE4E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06C920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02B69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C883FA4" w14:textId="77777777" w:rsidR="00055805" w:rsidRPr="00AA56ED" w:rsidRDefault="00055805" w:rsidP="00244478">
            <w:pPr>
              <w:jc w:val="right"/>
              <w:rPr>
                <w:rFonts w:asciiTheme="minorHAnsi" w:hAnsiTheme="minorHAnsi"/>
                <w:noProof/>
                <w:sz w:val="24"/>
                <w:szCs w:val="24"/>
              </w:rPr>
            </w:pPr>
          </w:p>
        </w:tc>
      </w:tr>
      <w:tr w:rsidR="00055805" w:rsidRPr="00AA56ED" w14:paraId="60BF7FF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DCE5632"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CDB5D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1C61F1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8A2DC3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E617C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82BB85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04BA32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43461B6"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2D9DDEC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6.1 Pregătirea personalului de exploatare </w:t>
            </w:r>
            <w:r w:rsidRPr="00AA56ED">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1C797322"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7A42A13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92F87DB"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5F7BC47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A2DA06A"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36FD46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92219D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8956B5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43DBD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155D53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4E29B5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46D4C9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01F1DD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C949D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1567D2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C452BA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4A7D55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B0759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9C464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F3FCCA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2D9B26D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342DEFD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CAE1C8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0CBCB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9B01650"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354DB7F"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9756835"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282BA7A0"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2DCA6E08"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9EBF8A1" w14:textId="77777777" w:rsidR="00055805" w:rsidRPr="00AA56ED" w:rsidRDefault="00055805" w:rsidP="00244478">
            <w:pPr>
              <w:jc w:val="right"/>
              <w:rPr>
                <w:rFonts w:asciiTheme="minorHAnsi" w:hAnsiTheme="minorHAnsi"/>
                <w:b/>
                <w:sz w:val="24"/>
                <w:szCs w:val="24"/>
              </w:rPr>
            </w:pPr>
          </w:p>
        </w:tc>
      </w:tr>
      <w:tr w:rsidR="00055805" w:rsidRPr="00AA56ED" w14:paraId="29B2C01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E88E09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41D361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B1929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504F3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FCC87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A2D63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FFFDA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FFA14A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97F223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D4F9FB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2AF419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8741F5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9E30C2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655C27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312B6C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77E283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7F7454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428886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204F32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2F16AE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9ECED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171434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2DDCD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657EF9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DD935A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EBE438"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49EF3B1"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30F77B62"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21452D47"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5E6CBFD"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322CA8E4" w14:textId="77777777" w:rsidR="00055805" w:rsidRPr="00AA56ED" w:rsidRDefault="00055805" w:rsidP="00244478">
            <w:pPr>
              <w:jc w:val="right"/>
              <w:rPr>
                <w:rFonts w:asciiTheme="minorHAnsi" w:hAnsiTheme="minorHAnsi"/>
                <w:b/>
                <w:sz w:val="24"/>
                <w:szCs w:val="24"/>
              </w:rPr>
            </w:pPr>
          </w:p>
        </w:tc>
      </w:tr>
      <w:tr w:rsidR="00055805" w:rsidRPr="00AA56ED" w14:paraId="69027C04"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268F7FF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6A2D40B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518440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EF5DBE9" w14:textId="77777777" w:rsidR="00055805" w:rsidRPr="00AA56ED" w:rsidRDefault="00055805" w:rsidP="00244478">
            <w:pPr>
              <w:jc w:val="right"/>
              <w:rPr>
                <w:rFonts w:asciiTheme="minorHAnsi" w:hAnsiTheme="minorHAnsi"/>
                <w:b/>
                <w:sz w:val="24"/>
                <w:szCs w:val="24"/>
              </w:rPr>
            </w:pPr>
          </w:p>
        </w:tc>
      </w:tr>
    </w:tbl>
    <w:p w14:paraId="1F5CA7C1" w14:textId="77777777" w:rsidR="00055805" w:rsidRPr="00AA56ED" w:rsidRDefault="00055805" w:rsidP="00055805">
      <w:pPr>
        <w:ind w:right="-67"/>
        <w:rPr>
          <w:rFonts w:asciiTheme="minorHAnsi" w:eastAsia="Times New Roman" w:hAnsiTheme="minorHAnsi" w:cs="Calibri"/>
          <w:bCs/>
          <w:i/>
          <w:sz w:val="24"/>
          <w:szCs w:val="24"/>
        </w:rPr>
      </w:pPr>
    </w:p>
    <w:p w14:paraId="409C6C15"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lastRenderedPageBreak/>
        <w:t>Toate costurile vor fi exprimate în EURO şi se vor baza pe Studiul de fezabilitate (întocmit în conformitate cu HG 907/2017)</w:t>
      </w:r>
    </w:p>
    <w:p w14:paraId="4BEB3AB8"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1A387D90" w14:textId="77777777" w:rsidR="00055805" w:rsidRPr="00AA56ED" w:rsidRDefault="00055805" w:rsidP="00055805">
      <w:pPr>
        <w:ind w:right="-67"/>
        <w:rPr>
          <w:rFonts w:asciiTheme="minorHAnsi" w:eastAsia="Times New Roman" w:hAnsiTheme="minorHAnsi" w:cs="Calibri"/>
          <w:bCs/>
          <w:i/>
          <w:sz w:val="24"/>
          <w:szCs w:val="24"/>
        </w:rPr>
        <w:sectPr w:rsidR="00055805" w:rsidRPr="00AA56ED" w:rsidSect="00244478">
          <w:headerReference w:type="default" r:id="rId7"/>
          <w:footerReference w:type="default" r:id="rId8"/>
          <w:pgSz w:w="11907" w:h="16840" w:code="9"/>
          <w:pgMar w:top="1135" w:right="1238" w:bottom="1440" w:left="1238" w:header="576" w:footer="432" w:gutter="0"/>
          <w:paperSrc w:first="15" w:other="15"/>
          <w:cols w:space="720"/>
          <w:docGrid w:linePitch="360"/>
        </w:sectPr>
      </w:pPr>
    </w:p>
    <w:p w14:paraId="1D28D44C" w14:textId="77777777" w:rsidR="00055805" w:rsidRPr="00AA56ED" w:rsidRDefault="00055805" w:rsidP="00055805">
      <w:pPr>
        <w:rPr>
          <w:rFonts w:asciiTheme="minorHAnsi" w:eastAsia="Times New Roman" w:hAnsiTheme="minorHAnsi" w:cs="Calibr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AA56ED" w14:paraId="403F3974"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426538C2" w14:textId="77777777" w:rsidR="00055805" w:rsidRPr="00AA56ED" w:rsidRDefault="00055805" w:rsidP="00244478">
            <w:pPr>
              <w:keepNext/>
              <w:ind w:left="-540" w:firstLine="540"/>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 xml:space="preserve">Plan Financiar  </w:t>
            </w:r>
            <w:r w:rsidR="00C726B5" w:rsidRPr="00AA56ED">
              <w:rPr>
                <w:rFonts w:asciiTheme="minorHAnsi" w:eastAsia="Times New Roman" w:hAnsiTheme="minorHAnsi" w:cs="Calibri"/>
                <w:b/>
                <w:bCs/>
                <w:sz w:val="24"/>
                <w:szCs w:val="24"/>
              </w:rPr>
              <w:t>ACTIUNEA APA UZATA  Măsura M7/</w:t>
            </w:r>
            <w:r w:rsidRPr="00AA56ED">
              <w:rPr>
                <w:rFonts w:asciiTheme="minorHAnsi" w:eastAsia="Times New Roman" w:hAnsiTheme="minorHAnsi" w:cs="Calibri"/>
                <w:b/>
                <w:bCs/>
                <w:sz w:val="24"/>
                <w:szCs w:val="24"/>
              </w:rPr>
              <w:t xml:space="preserve">6B                                                                                                  </w:t>
            </w:r>
          </w:p>
        </w:tc>
      </w:tr>
      <w:tr w:rsidR="00055805" w:rsidRPr="00AA56ED" w14:paraId="4C3BCA8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548BDBD9"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147E0354"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41526BC8"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1FDAF53" w14:textId="77777777" w:rsidR="00055805" w:rsidRPr="00AA56ED" w:rsidRDefault="00055805" w:rsidP="00244478">
            <w:pPr>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055805" w:rsidRPr="00AA56ED" w14:paraId="0771C93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2CD6ADC3" w14:textId="77777777" w:rsidR="00055805" w:rsidRPr="00AA56ED" w:rsidRDefault="00055805" w:rsidP="00244478">
            <w:pPr>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2D4D533"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7A03EAA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034EF74C"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055805" w:rsidRPr="00AA56ED" w14:paraId="0BB835E0"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334236EE"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0E42060C"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15EEAA6E"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000CF24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055805" w:rsidRPr="00AA56ED" w14:paraId="7C85F162"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34F78F8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84B1AC7"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144F0855"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6FF55A8"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234E3C7"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398A3743"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676C62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159CA495"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562968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AE61FE1"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2130802"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F270FD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897802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71C11DE"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779882E"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961D759"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98F5EA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C2F070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32D99FF"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9C8624F"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7C6A1D8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DFCD06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6D447D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8D54BC4"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2BD605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770752D"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504BF83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D7E5104"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1F6C3AB"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552F0470"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6250487"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52B879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1FE39F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102D841"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B68E80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7CA19D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F4D850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BF51B10"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51BED3C"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66A1357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7299DDC2"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3DD426E"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A4A3F9E"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7D77591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bl>
    <w:p w14:paraId="518C46E1" w14:textId="77777777" w:rsidR="00055805" w:rsidRPr="00AA56ED" w:rsidRDefault="00055805" w:rsidP="00055805">
      <w:pPr>
        <w:spacing w:after="120"/>
        <w:ind w:right="-67"/>
        <w:rPr>
          <w:rFonts w:asciiTheme="minorHAnsi" w:eastAsia="Times New Roman" w:hAnsiTheme="minorHAnsi" w:cs="Calibri"/>
          <w:bCs/>
          <w:i/>
          <w:sz w:val="24"/>
          <w:szCs w:val="24"/>
        </w:rPr>
      </w:pPr>
    </w:p>
    <w:p w14:paraId="0D88183B"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391657E4"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2936921B"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R.4  = R.1 + R.2 + R.3                                               </w:t>
      </w:r>
    </w:p>
    <w:p w14:paraId="2D8FEC34" w14:textId="77777777" w:rsidR="00055805" w:rsidRPr="00AA56ED" w:rsidRDefault="00055805" w:rsidP="00055805">
      <w:pPr>
        <w:keepNext/>
        <w:tabs>
          <w:tab w:val="left" w:pos="8965"/>
        </w:tabs>
        <w:ind w:left="-360" w:firstLine="804"/>
        <w:outlineLvl w:val="8"/>
        <w:rPr>
          <w:rFonts w:asciiTheme="minorHAnsi" w:eastAsia="Times New Roman" w:hAnsiTheme="minorHAnsi" w:cs="Calibri"/>
          <w:i/>
          <w:sz w:val="24"/>
          <w:szCs w:val="24"/>
        </w:rPr>
      </w:pPr>
      <w:r w:rsidRPr="00AA56ED">
        <w:rPr>
          <w:rFonts w:asciiTheme="minorHAnsi" w:eastAsia="Times New Roman" w:hAnsiTheme="minorHAnsi" w:cs="Calibri"/>
          <w:sz w:val="24"/>
          <w:szCs w:val="24"/>
        </w:rPr>
        <w:t xml:space="preserve">       R.2 = R.2.1 + R.2.2                  </w:t>
      </w:r>
      <w:r w:rsidRPr="00AA56ED">
        <w:rPr>
          <w:rFonts w:asciiTheme="minorHAnsi" w:eastAsia="Times New Roman" w:hAnsiTheme="minorHAnsi" w:cs="Calibri"/>
          <w:i/>
          <w:sz w:val="24"/>
          <w:szCs w:val="24"/>
        </w:rPr>
        <w:t>Procent avans = Avans solicitat / Ajutor public nerambursabil *100</w:t>
      </w:r>
    </w:p>
    <w:p w14:paraId="05654AEE" w14:textId="77777777" w:rsidR="00055805" w:rsidRPr="00AA56ED" w:rsidRDefault="00055805" w:rsidP="00055805">
      <w:pPr>
        <w:spacing w:after="120"/>
        <w:ind w:right="-67"/>
        <w:rPr>
          <w:rFonts w:asciiTheme="minorHAnsi" w:eastAsia="Times New Roman" w:hAnsiTheme="minorHAnsi" w:cs="Calibri"/>
          <w:bCs/>
          <w:i/>
          <w:sz w:val="24"/>
          <w:szCs w:val="24"/>
        </w:rPr>
      </w:pPr>
    </w:p>
    <w:p w14:paraId="19F83D3E" w14:textId="77777777" w:rsidR="00055805" w:rsidRPr="00AA56ED" w:rsidRDefault="00055805" w:rsidP="00055805">
      <w:pPr>
        <w:spacing w:after="120"/>
        <w:ind w:right="-67"/>
        <w:rPr>
          <w:rFonts w:asciiTheme="minorHAnsi" w:eastAsia="Times New Roman" w:hAnsiTheme="minorHAnsi" w:cs="Calibri"/>
          <w:bCs/>
          <w:i/>
          <w:sz w:val="24"/>
          <w:szCs w:val="24"/>
        </w:rPr>
      </w:pPr>
    </w:p>
    <w:p w14:paraId="63523083" w14:textId="77777777" w:rsidR="00055805" w:rsidRPr="00AA56ED" w:rsidRDefault="00055805" w:rsidP="00055805">
      <w:pPr>
        <w:spacing w:after="120"/>
        <w:ind w:right="-67"/>
        <w:rPr>
          <w:rFonts w:asciiTheme="minorHAnsi" w:eastAsia="Times New Roman" w:hAnsiTheme="minorHAnsi" w:cs="Calibri"/>
          <w:bCs/>
          <w:i/>
          <w:sz w:val="24"/>
          <w:szCs w:val="24"/>
        </w:rPr>
      </w:pPr>
    </w:p>
    <w:p w14:paraId="631C0C3F"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460EB3FD" w14:textId="77777777" w:rsidR="00055805" w:rsidRPr="00AA56ED" w:rsidRDefault="00055805" w:rsidP="00055805">
      <w:pPr>
        <w:spacing w:after="120"/>
        <w:ind w:right="-67"/>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3. Verificarea bugetului indicativ ACŢIUNEA APĂ</w:t>
      </w:r>
    </w:p>
    <w:tbl>
      <w:tblPr>
        <w:tblW w:w="5063" w:type="pct"/>
        <w:jc w:val="center"/>
        <w:tblLayout w:type="fixed"/>
        <w:tblLook w:val="0000" w:firstRow="0" w:lastRow="0" w:firstColumn="0" w:lastColumn="0" w:noHBand="0" w:noVBand="0"/>
      </w:tblPr>
      <w:tblGrid>
        <w:gridCol w:w="3889"/>
        <w:gridCol w:w="953"/>
        <w:gridCol w:w="955"/>
        <w:gridCol w:w="955"/>
        <w:gridCol w:w="894"/>
        <w:gridCol w:w="955"/>
        <w:gridCol w:w="949"/>
      </w:tblGrid>
      <w:tr w:rsidR="00055805" w:rsidRPr="00AA56ED" w14:paraId="11C94120" w14:textId="77777777" w:rsidTr="00244478">
        <w:trPr>
          <w:trHeight w:val="300"/>
          <w:jc w:val="center"/>
        </w:trPr>
        <w:tc>
          <w:tcPr>
            <w:tcW w:w="3535" w:type="pct"/>
            <w:gridSpan w:val="4"/>
            <w:shd w:val="clear" w:color="auto" w:fill="auto"/>
            <w:noWrap/>
            <w:vAlign w:val="bottom"/>
          </w:tcPr>
          <w:p w14:paraId="3D1BC85A"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sz w:val="24"/>
                <w:szCs w:val="24"/>
              </w:rPr>
              <w:t xml:space="preserve">3. </w:t>
            </w:r>
            <w:r w:rsidRPr="00AA56ED">
              <w:rPr>
                <w:rFonts w:asciiTheme="minorHAnsi" w:hAnsiTheme="minorHAnsi" w:cs="Arial"/>
                <w:noProof/>
                <w:sz w:val="24"/>
                <w:szCs w:val="24"/>
              </w:rPr>
              <w:t xml:space="preserve">Buget indicativ </w:t>
            </w:r>
            <w:r w:rsidRPr="00AA56ED">
              <w:rPr>
                <w:rFonts w:asciiTheme="minorHAnsi" w:hAnsiTheme="minorHAnsi" w:cs="Arial"/>
                <w:b/>
                <w:sz w:val="24"/>
                <w:szCs w:val="24"/>
              </w:rPr>
              <w:t>(EURO) conform HG 907/2016</w:t>
            </w:r>
          </w:p>
        </w:tc>
        <w:tc>
          <w:tcPr>
            <w:tcW w:w="1465" w:type="pct"/>
            <w:gridSpan w:val="3"/>
            <w:shd w:val="clear" w:color="auto" w:fill="auto"/>
            <w:vAlign w:val="center"/>
          </w:tcPr>
          <w:p w14:paraId="6DE1FD8F" w14:textId="77777777" w:rsidR="00055805" w:rsidRPr="00AA56ED" w:rsidRDefault="00055805" w:rsidP="00244478">
            <w:pPr>
              <w:jc w:val="center"/>
              <w:rPr>
                <w:rFonts w:asciiTheme="minorHAnsi" w:hAnsiTheme="minorHAnsi" w:cs="Arial"/>
                <w:b/>
                <w:bCs/>
                <w:sz w:val="24"/>
                <w:szCs w:val="24"/>
              </w:rPr>
            </w:pPr>
          </w:p>
        </w:tc>
      </w:tr>
      <w:tr w:rsidR="00055805" w:rsidRPr="00AA56ED" w14:paraId="48F9B5A4" w14:textId="77777777" w:rsidTr="00244478">
        <w:trPr>
          <w:trHeight w:val="300"/>
          <w:jc w:val="center"/>
        </w:trPr>
        <w:tc>
          <w:tcPr>
            <w:tcW w:w="2036" w:type="pct"/>
            <w:shd w:val="clear" w:color="auto" w:fill="auto"/>
            <w:noWrap/>
            <w:vAlign w:val="bottom"/>
          </w:tcPr>
          <w:p w14:paraId="70D42AEF" w14:textId="77777777" w:rsidR="00055805" w:rsidRPr="00AA56ED" w:rsidRDefault="00055805" w:rsidP="00244478">
            <w:pPr>
              <w:rPr>
                <w:rFonts w:asciiTheme="minorHAnsi" w:hAnsiTheme="minorHAnsi" w:cs="Arial"/>
                <w:b/>
                <w:bCs/>
                <w:sz w:val="24"/>
                <w:szCs w:val="24"/>
              </w:rPr>
            </w:pPr>
          </w:p>
        </w:tc>
        <w:tc>
          <w:tcPr>
            <w:tcW w:w="2964" w:type="pct"/>
            <w:gridSpan w:val="6"/>
            <w:shd w:val="clear" w:color="auto" w:fill="auto"/>
            <w:vAlign w:val="center"/>
          </w:tcPr>
          <w:p w14:paraId="16800983" w14:textId="77777777" w:rsidR="00055805" w:rsidRPr="00AA56ED" w:rsidRDefault="00055805" w:rsidP="00244478">
            <w:pPr>
              <w:jc w:val="right"/>
              <w:rPr>
                <w:rFonts w:asciiTheme="minorHAnsi" w:hAnsiTheme="minorHAnsi"/>
                <w:sz w:val="24"/>
                <w:szCs w:val="24"/>
              </w:rPr>
            </w:pPr>
            <w:r w:rsidRPr="00AA56ED">
              <w:rPr>
                <w:rFonts w:asciiTheme="minorHAnsi" w:hAnsiTheme="minorHAnsi"/>
                <w:sz w:val="24"/>
                <w:szCs w:val="24"/>
              </w:rPr>
              <w:t>S-a utilizat cursul de transformare</w:t>
            </w:r>
          </w:p>
        </w:tc>
      </w:tr>
      <w:tr w:rsidR="00055805" w:rsidRPr="00AA56ED" w14:paraId="0AED855F" w14:textId="77777777" w:rsidTr="00244478">
        <w:trPr>
          <w:trHeight w:val="300"/>
          <w:jc w:val="center"/>
        </w:trPr>
        <w:tc>
          <w:tcPr>
            <w:tcW w:w="2036" w:type="pct"/>
            <w:shd w:val="clear" w:color="auto" w:fill="auto"/>
            <w:noWrap/>
            <w:vAlign w:val="bottom"/>
          </w:tcPr>
          <w:p w14:paraId="2EBA2042" w14:textId="77777777" w:rsidR="00055805" w:rsidRPr="00AA56ED" w:rsidRDefault="00055805" w:rsidP="00244478">
            <w:pPr>
              <w:rPr>
                <w:rFonts w:asciiTheme="minorHAnsi" w:hAnsiTheme="minorHAnsi" w:cs="Arial"/>
                <w:b/>
                <w:bCs/>
                <w:sz w:val="24"/>
                <w:szCs w:val="24"/>
              </w:rPr>
            </w:pPr>
          </w:p>
        </w:tc>
        <w:tc>
          <w:tcPr>
            <w:tcW w:w="999" w:type="pct"/>
            <w:gridSpan w:val="2"/>
            <w:shd w:val="clear" w:color="auto" w:fill="auto"/>
            <w:vAlign w:val="center"/>
          </w:tcPr>
          <w:p w14:paraId="357448FD" w14:textId="77777777" w:rsidR="00055805" w:rsidRPr="00AA56ED" w:rsidRDefault="00055805" w:rsidP="00244478">
            <w:pPr>
              <w:jc w:val="center"/>
              <w:rPr>
                <w:rFonts w:asciiTheme="minorHAnsi" w:hAnsiTheme="minorHAnsi"/>
                <w:b/>
                <w:sz w:val="24"/>
                <w:szCs w:val="24"/>
              </w:rPr>
            </w:pPr>
          </w:p>
        </w:tc>
        <w:tc>
          <w:tcPr>
            <w:tcW w:w="1965" w:type="pct"/>
            <w:gridSpan w:val="4"/>
            <w:shd w:val="clear" w:color="auto" w:fill="auto"/>
            <w:vAlign w:val="center"/>
          </w:tcPr>
          <w:p w14:paraId="4920D08D" w14:textId="77777777" w:rsidR="00055805" w:rsidRPr="00AA56ED" w:rsidRDefault="00055805" w:rsidP="00244478">
            <w:pPr>
              <w:rPr>
                <w:rFonts w:asciiTheme="minorHAnsi" w:hAnsiTheme="minorHAnsi"/>
                <w:b/>
                <w:sz w:val="24"/>
                <w:szCs w:val="24"/>
              </w:rPr>
            </w:pPr>
            <w:r w:rsidRPr="00AA56ED">
              <w:rPr>
                <w:rFonts w:asciiTheme="minorHAnsi" w:hAnsiTheme="minorHAnsi"/>
                <w:b/>
                <w:sz w:val="24"/>
                <w:szCs w:val="24"/>
              </w:rPr>
              <w:t xml:space="preserve">1 EURO =  …………………..LEI </w:t>
            </w:r>
            <w:r w:rsidRPr="00AA56ED">
              <w:rPr>
                <w:rFonts w:asciiTheme="minorHAnsi" w:hAnsiTheme="minorHAnsi"/>
                <w:sz w:val="24"/>
                <w:szCs w:val="24"/>
              </w:rPr>
              <w:t>din data de:</w:t>
            </w:r>
          </w:p>
        </w:tc>
      </w:tr>
      <w:tr w:rsidR="00055805" w:rsidRPr="00AA56ED" w14:paraId="117656B8" w14:textId="77777777" w:rsidTr="00244478">
        <w:trPr>
          <w:trHeight w:val="300"/>
          <w:jc w:val="center"/>
        </w:trPr>
        <w:tc>
          <w:tcPr>
            <w:tcW w:w="2036" w:type="pct"/>
            <w:tcBorders>
              <w:bottom w:val="single" w:sz="4" w:space="0" w:color="auto"/>
            </w:tcBorders>
            <w:shd w:val="clear" w:color="auto" w:fill="auto"/>
            <w:noWrap/>
            <w:vAlign w:val="bottom"/>
          </w:tcPr>
          <w:p w14:paraId="55224050" w14:textId="77777777" w:rsidR="00055805" w:rsidRPr="00AA56ED"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1E0A1CC0" w14:textId="77777777" w:rsidR="00055805" w:rsidRPr="00AA56ED"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04FDA382" w14:textId="77777777" w:rsidR="00055805" w:rsidRPr="00AA56ED" w:rsidRDefault="00055805" w:rsidP="00244478">
            <w:pPr>
              <w:tabs>
                <w:tab w:val="left" w:pos="360"/>
              </w:tabs>
              <w:jc w:val="center"/>
              <w:rPr>
                <w:rFonts w:asciiTheme="minorHAnsi" w:hAnsiTheme="minorHAnsi"/>
                <w:b/>
                <w:sz w:val="24"/>
                <w:szCs w:val="24"/>
              </w:rPr>
            </w:pPr>
          </w:p>
        </w:tc>
      </w:tr>
      <w:tr w:rsidR="00055805" w:rsidRPr="00AA56ED" w14:paraId="3F1C075C"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03E995E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Buget Indicativ al Proiectului </w:t>
            </w:r>
          </w:p>
          <w:p w14:paraId="3329911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5CAF2F9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47C080DA" w14:textId="77777777" w:rsidR="00055805" w:rsidRPr="00AA56ED" w:rsidRDefault="00055805" w:rsidP="00C726B5">
            <w:pPr>
              <w:jc w:val="center"/>
              <w:rPr>
                <w:rFonts w:asciiTheme="minorHAnsi" w:hAnsiTheme="minorHAnsi" w:cs="Arial"/>
                <w:b/>
                <w:bCs/>
                <w:sz w:val="24"/>
                <w:szCs w:val="24"/>
              </w:rPr>
            </w:pPr>
            <w:r w:rsidRPr="00AA56ED">
              <w:rPr>
                <w:rFonts w:asciiTheme="minorHAnsi" w:hAnsiTheme="minorHAnsi" w:cs="Arial"/>
                <w:b/>
                <w:bCs/>
                <w:sz w:val="24"/>
                <w:szCs w:val="24"/>
              </w:rPr>
              <w:t>Verificare GAL</w:t>
            </w:r>
            <w:r w:rsidR="00AB10B9" w:rsidRPr="00AA56ED">
              <w:rPr>
                <w:rFonts w:asciiTheme="minorHAnsi" w:hAnsiTheme="minorHAnsi" w:cs="Arial"/>
                <w:b/>
                <w:bCs/>
                <w:sz w:val="24"/>
                <w:szCs w:val="24"/>
              </w:rPr>
              <w:t xml:space="preserve"> </w:t>
            </w:r>
            <w:r w:rsidR="00C726B5" w:rsidRPr="00AA56ED">
              <w:rPr>
                <w:rFonts w:asciiTheme="minorHAnsi" w:hAnsiTheme="minorHAnsi" w:cs="Arial"/>
                <w:b/>
                <w:bCs/>
                <w:sz w:val="24"/>
                <w:szCs w:val="24"/>
              </w:rPr>
              <w:t>Tinutul Vinului</w:t>
            </w:r>
          </w:p>
        </w:tc>
      </w:tr>
      <w:tr w:rsidR="00055805" w:rsidRPr="00AA56ED" w14:paraId="4ADCDAA7"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315317E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Denumirea capitolelor de cheltuieli</w:t>
            </w:r>
          </w:p>
          <w:p w14:paraId="5BC9F88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6E51130F" w14:textId="77777777" w:rsidR="00055805" w:rsidRPr="00AA56ED"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37551E7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577F549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Diferenţe fată de Cererea de finanţare</w:t>
            </w:r>
          </w:p>
        </w:tc>
      </w:tr>
      <w:tr w:rsidR="00055805" w:rsidRPr="00AA56ED" w14:paraId="4D435DB0"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15BD228B"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3E2FB3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05CC938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1445338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3DD6C1C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72D57D5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336180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r>
      <w:tr w:rsidR="00055805" w:rsidRPr="00AA56ED" w14:paraId="17869B11"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2C6E10C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586FCC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769C77F8"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6BB353D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59A4249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091B90D7"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01904A7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7</w:t>
            </w:r>
          </w:p>
        </w:tc>
      </w:tr>
      <w:tr w:rsidR="00055805" w:rsidRPr="00AA56ED" w14:paraId="6F8636FF"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21F7A61B"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4AC315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4CEE8CE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76A10A8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1B1E5FB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774A0A6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6E7DE9F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r>
      <w:tr w:rsidR="00055805" w:rsidRPr="00AA56ED" w14:paraId="1CAFA0A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AF8B55F"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252C42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C3C8A7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999308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4E7A37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766F1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B905F9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E4CB74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8B2480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1.1 Cheltuieli pentru obţinerea  terenului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0A824B4D"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38F8E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54C7AED"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1214C85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25771C6"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2FB4988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C0EC7A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020142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9B1211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B4E2BF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F8A12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D4C397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44E5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E25D2A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49C7A1D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0F27D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679385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372CFB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696D00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2B8949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29F14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18F04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9D7629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A97EC0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14784B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FBC349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39FD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BF779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5B10A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99BC3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A6AEA5D"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26ED8941"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1B7530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F8701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F1A9B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309475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601ED3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2F5CA9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53E8226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2ADB8E5"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9B022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EAD9D2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71DF7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C96C86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F92C7A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D02EA6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BC7EE8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B7BA15B"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E9E9C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8BABA0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E7FA1F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17571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18FFD2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EF060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23570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0156CCF"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FBFF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E872FC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340697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1BC0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C1EF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0F6F8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055728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731256B"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375620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93E461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513A5E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DCFE4E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8C8FC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7407A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DD23F5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91739A7"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B0B6D5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6EB33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DE348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492CA8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709DE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672A6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A2BC208"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65D557A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4909A7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A82267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E0B54C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C099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BBA50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FB7685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4A88BA7"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4BBF654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9C38D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C3E76B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35D0AB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3701BC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E604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94845B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A5A886F"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2102424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B5C25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DED32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FBA7A2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EC5BC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8A54B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AE18FE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6211060"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4E30B2E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3D4D65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5D4AF1A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F26AB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2982C18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848525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298C4AD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925ABF5"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3D7DF1A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23ACE8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3B6D510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6BCA59F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4CEA9CE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5F91C55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764CBE1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61F74C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542BEFB"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CA5691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BD834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611DA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5BC06C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95D02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03396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6BC48D3"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7FCE9B6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3.5.3. Studiu de fezabilitate/documentaţie de avizare </w:t>
            </w:r>
            <w:r w:rsidRPr="00AA56ED">
              <w:rPr>
                <w:rFonts w:asciiTheme="minorHAnsi" w:hAnsiTheme="minorHAnsi" w:cs="Arial"/>
                <w:sz w:val="24"/>
                <w:szCs w:val="24"/>
              </w:rPr>
              <w:lastRenderedPageBreak/>
              <w:t>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42D8ED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52CDE43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FB7D89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FDA3F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F88765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312D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75E98D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0428B3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13E3782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8861CD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C0DE2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C449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456A8D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B98937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C9B84C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319808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464F63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0466BC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8A19C4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F5AB6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DBD9D9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E5421A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181F28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5422F0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2712B36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792F1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B0F5E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BA0D2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796931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694B21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4CE0BC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142FA4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3.6 Organizarea procedurilor de achiziţie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187E3E3"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53E51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2BA6A41"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48AF33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1A24AC6"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A1B4FB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C8715C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FA5B0A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276995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E63C1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D9BCD9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D2A08A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09A7B2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747A5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FF0700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55B64E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E3A1A0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0555E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5BD9D8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651A58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470EB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20B8B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63F3B4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6065C1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3.7.2. Auditul financiar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D07A3E4"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9272AE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EA4FDC4"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AA7FDA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9B9D085"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8815FA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951599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2D1A98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060486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8C6540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B92B51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39E25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5ACD2D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22039A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726A7C2"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00E6FB7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84965C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D399C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ABF5BF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A3798C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1EDBF4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8D0A3B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B3919D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0FEA15B"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380FEC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6BA95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F12735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E02A4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FC28C7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59333D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7F918E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8A06F2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DD4C0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F6251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EF98C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A0CC1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1C3A18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9193B0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AC77D0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A3C848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EB5BEA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601E0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B6CDB1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1D03E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62C72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22D314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18D3F1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2145D65"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lastRenderedPageBreak/>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24FBC1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7EF945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1BEE6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396DDB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C44A3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E60C5B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C4D236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2B93D4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6FA49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09A3E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9E26C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E6E127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C62F9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1CE36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8FAABF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6536A8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92B838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560D55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E621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8E1E5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2F328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DB0F6D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F6D693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3A3EF6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323558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D95B8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D880A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3CC962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A9506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C7D568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0948164"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536A134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739DA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97510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FB554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02B1E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7088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36061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24BEE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C34956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85529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17FE3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7F713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266B7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F4DDE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F22A4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6EFE12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5F8853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1CACE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2142A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05DCE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F754D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67DAE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A765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D125309"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4B9EB7CB"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2FDB9E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7AD237A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DAEB06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1B14C7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9D0036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6C1F051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BB7B73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30875D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69D461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95E44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6333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FAABA4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3B97BD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D050C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133874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1FB7E8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5.1.1 lucrări de construcţii </w:t>
            </w:r>
            <w:r w:rsidRPr="00AA56ED">
              <w:rPr>
                <w:rFonts w:asciiTheme="minorHAnsi" w:hAnsiTheme="minorHAnsi" w:cs="Arial"/>
                <w:bCs/>
                <w:sz w:val="24"/>
                <w:szCs w:val="24"/>
              </w:rPr>
              <w:t>ş</w:t>
            </w:r>
            <w:r w:rsidRPr="00AA56ED">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3310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17CAE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DCF0E1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B5CD8A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F07D5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C06854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4A2CCF7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DA69B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5.1.2 cheltuieli conexe organizării şantierului</w:t>
            </w:r>
            <w:r w:rsidRPr="00AA56ED">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6167C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7A0FD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62E97D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485416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72B86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C0B0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4BFD95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41FA51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0CC77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E4DA40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99B0E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244F0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DF8B9E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009E2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D1BCBA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F02C28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5.2.1. Comisioanele şi dobânzile aferente creditului băncii finanţatoare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7ED13D9"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D1F5A3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6D445B8"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88392F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AA9CF97"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F8DC7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05D655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E60505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F5B89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0B78D8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BCC2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08A98C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14D84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B8D8A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EE496C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A05F4E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19024A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DAAC0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06961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B8820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1618E6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69FE3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7FF2C7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79236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5.2.4. Cota aferentă Casei Sociale a Constructorilor – CSC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C4F77A9"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FAE816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4A76C18"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5EA8B1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1E7D2CB"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458E87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036082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35A6CE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10F4A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863B2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981F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FD9DF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A2ABA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D9F380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A19E4F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3E40AF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5.3 Cheltuieli diverse şi neprevăzute</w:t>
            </w:r>
            <w:r w:rsidRPr="00AA56ED">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E86CD5F"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481B59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F1F3F7C"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CD360A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42F89A9"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EC0EB9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27692B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7239C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0F1FD4A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2E9F9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EADBDF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A5DC9E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6B188C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D0DB37" w14:textId="77777777" w:rsidR="00055805" w:rsidRPr="00AA56ED" w:rsidRDefault="00055805" w:rsidP="00244478">
            <w:pPr>
              <w:jc w:val="right"/>
              <w:rPr>
                <w:rFonts w:asciiTheme="minorHAnsi" w:hAnsiTheme="minorHAnsi"/>
                <w:noProof/>
                <w:sz w:val="24"/>
                <w:szCs w:val="24"/>
              </w:rPr>
            </w:pPr>
          </w:p>
        </w:tc>
      </w:tr>
      <w:tr w:rsidR="00055805" w:rsidRPr="00AA56ED" w14:paraId="6FB92BF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9E83A9E"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D1DB71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804975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2F874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16492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54C98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C362F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5C0ED8B"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2DD8467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6.1 Pregătirea personalului de exploatare </w:t>
            </w:r>
            <w:r w:rsidRPr="00AA56ED">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D145C28" w14:textId="77777777" w:rsidR="00055805" w:rsidRPr="00AA56ED" w:rsidRDefault="00055805" w:rsidP="00244478">
            <w:pPr>
              <w:jc w:val="center"/>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71206051"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21BF1F3" w14:textId="77777777" w:rsidR="00055805" w:rsidRPr="00AA56ED" w:rsidRDefault="00055805" w:rsidP="00244478">
            <w:pPr>
              <w:jc w:val="center"/>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051DA7C3"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DB984F6" w14:textId="77777777" w:rsidR="00055805" w:rsidRPr="00AA56ED" w:rsidRDefault="00055805" w:rsidP="00244478">
            <w:pPr>
              <w:jc w:val="center"/>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12EA6C7"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r>
      <w:tr w:rsidR="00055805" w:rsidRPr="00AA56ED" w14:paraId="59C26E1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565D1C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E2C8DF1"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E4E0C33"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336DC78"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B49632"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F2FB9F"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ABCC1F"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r>
      <w:tr w:rsidR="00055805" w:rsidRPr="00AA56ED" w14:paraId="7538550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30573D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39F97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24157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D58116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A1806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5CC7C85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775E3C3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B8ABDE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D21F78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B21F319"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077E5FE"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2BF07EE"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55A01A50"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A1E5BA1"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79AE3741" w14:textId="77777777" w:rsidR="00055805" w:rsidRPr="00AA56ED" w:rsidRDefault="00055805" w:rsidP="00244478">
            <w:pPr>
              <w:jc w:val="right"/>
              <w:rPr>
                <w:rFonts w:asciiTheme="minorHAnsi" w:hAnsiTheme="minorHAnsi"/>
                <w:b/>
                <w:sz w:val="24"/>
                <w:szCs w:val="24"/>
              </w:rPr>
            </w:pPr>
          </w:p>
        </w:tc>
      </w:tr>
      <w:tr w:rsidR="00055805" w:rsidRPr="00AA56ED" w14:paraId="2FA4CEC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4A472E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3D7F66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F14D75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96CD9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D5B27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07321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81884A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4499E5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09DB4A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278CD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539DE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DC7EE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8FE412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168D6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53C45A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D0D452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74D4F8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lastRenderedPageBreak/>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BF167B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2446E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5C1A01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27F3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7B5E24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7B670A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DCFC2D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1224D2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BF660FB"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05F33D2D"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5F7E9F78"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17B89A4F"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200488C4"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68FF864A" w14:textId="77777777" w:rsidR="00055805" w:rsidRPr="00AA56ED" w:rsidRDefault="00055805" w:rsidP="00244478">
            <w:pPr>
              <w:jc w:val="right"/>
              <w:rPr>
                <w:rFonts w:asciiTheme="minorHAnsi" w:hAnsiTheme="minorHAnsi"/>
                <w:b/>
                <w:sz w:val="24"/>
                <w:szCs w:val="24"/>
              </w:rPr>
            </w:pPr>
          </w:p>
        </w:tc>
      </w:tr>
      <w:tr w:rsidR="00055805" w:rsidRPr="00AA56ED" w14:paraId="6A69BB2D"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1672728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3FA1206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2365DEF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1626D297" w14:textId="77777777" w:rsidR="00055805" w:rsidRPr="00AA56ED" w:rsidRDefault="00055805" w:rsidP="00244478">
            <w:pPr>
              <w:jc w:val="right"/>
              <w:rPr>
                <w:rFonts w:asciiTheme="minorHAnsi" w:hAnsiTheme="minorHAnsi"/>
                <w:b/>
                <w:sz w:val="24"/>
                <w:szCs w:val="24"/>
              </w:rPr>
            </w:pPr>
          </w:p>
        </w:tc>
      </w:tr>
    </w:tbl>
    <w:p w14:paraId="753EA2C2" w14:textId="77777777" w:rsidR="00055805" w:rsidRPr="00AA56ED" w:rsidRDefault="00055805" w:rsidP="00055805">
      <w:pPr>
        <w:spacing w:after="120"/>
        <w:ind w:right="-67"/>
        <w:rPr>
          <w:rFonts w:asciiTheme="minorHAnsi" w:eastAsia="Times New Roman" w:hAnsiTheme="minorHAnsi" w:cs="Calibri"/>
          <w:bCs/>
          <w:i/>
          <w:sz w:val="24"/>
          <w:szCs w:val="24"/>
        </w:rPr>
      </w:pPr>
    </w:p>
    <w:p w14:paraId="7EF6DE84"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Toate costurile vor fi exprimate în EURO, şi se vor baza pe Studiul de fezabilitate (întocmit în conformitate cu HG 907/2017)</w:t>
      </w:r>
    </w:p>
    <w:p w14:paraId="5FC35979"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644C69F8" w14:textId="77777777" w:rsidR="00AB10B9" w:rsidRPr="00AA56ED" w:rsidRDefault="00AB10B9" w:rsidP="00055805">
      <w:pPr>
        <w:spacing w:after="120"/>
        <w:ind w:right="-67"/>
        <w:rPr>
          <w:rFonts w:asciiTheme="minorHAnsi" w:eastAsia="Times New Roman" w:hAnsiTheme="minorHAnsi" w:cs="Calibri"/>
          <w:bCs/>
          <w:i/>
          <w:sz w:val="24"/>
          <w:szCs w:val="24"/>
        </w:rPr>
      </w:pPr>
    </w:p>
    <w:p w14:paraId="628A4853" w14:textId="77777777" w:rsidR="00AB10B9" w:rsidRPr="00AA56ED" w:rsidRDefault="00AB10B9" w:rsidP="00AB10B9">
      <w:pPr>
        <w:tabs>
          <w:tab w:val="left" w:pos="6900"/>
        </w:tabs>
        <w:rPr>
          <w:rFonts w:asciiTheme="minorHAnsi" w:eastAsia="Times New Roman" w:hAnsiTheme="minorHAnsi" w:cs="Calibri"/>
          <w:sz w:val="24"/>
          <w:szCs w:val="24"/>
        </w:rPr>
      </w:pPr>
      <w:r w:rsidRPr="00AA56ED">
        <w:rPr>
          <w:rFonts w:asciiTheme="minorHAnsi" w:eastAsia="Times New Roman" w:hAnsiTheme="minorHAnsi" w:cs="Calibri"/>
          <w:sz w:val="24"/>
          <w:szCs w:val="24"/>
        </w:rPr>
        <w:tab/>
      </w:r>
    </w:p>
    <w:p w14:paraId="6E05944E" w14:textId="77777777" w:rsidR="00AB10B9" w:rsidRPr="00AA56ED" w:rsidRDefault="00AB10B9" w:rsidP="00AB10B9">
      <w:pPr>
        <w:rPr>
          <w:rFonts w:asciiTheme="minorHAnsi" w:eastAsia="Times New Roman" w:hAnsiTheme="minorHAnsi" w:cs="Calibri"/>
          <w:sz w:val="24"/>
          <w:szCs w:val="24"/>
        </w:rPr>
      </w:pPr>
    </w:p>
    <w:p w14:paraId="671773B6" w14:textId="77777777" w:rsidR="00055805" w:rsidRPr="00AA56ED" w:rsidRDefault="00055805" w:rsidP="00AB10B9">
      <w:pPr>
        <w:rPr>
          <w:rFonts w:asciiTheme="minorHAnsi" w:eastAsia="Times New Roman" w:hAnsiTheme="minorHAnsi" w:cs="Calibr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7EA7BEBF"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044D9269" w14:textId="77777777" w:rsidR="00055805" w:rsidRPr="00AA56ED" w:rsidRDefault="00055805" w:rsidP="00055805">
      <w:pPr>
        <w:spacing w:after="120"/>
        <w:ind w:right="-67"/>
        <w:rPr>
          <w:rFonts w:asciiTheme="minorHAnsi" w:eastAsia="Times New Roman" w:hAnsiTheme="minorHAnsi" w:cs="Calibri"/>
          <w:bCs/>
          <w:i/>
          <w:sz w:val="24"/>
          <w:szCs w:val="24"/>
        </w:r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AA56ED" w14:paraId="424E074B"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2EF684B6" w14:textId="77777777" w:rsidR="00055805" w:rsidRPr="00AA56ED" w:rsidRDefault="00055805" w:rsidP="00244478">
            <w:pPr>
              <w:keepNext/>
              <w:ind w:left="-540" w:firstLine="540"/>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Plan Fina</w:t>
            </w:r>
            <w:r w:rsidR="00C726B5" w:rsidRPr="00AA56ED">
              <w:rPr>
                <w:rFonts w:asciiTheme="minorHAnsi" w:eastAsia="Times New Roman" w:hAnsiTheme="minorHAnsi" w:cs="Calibri"/>
                <w:b/>
                <w:bCs/>
                <w:sz w:val="24"/>
                <w:szCs w:val="24"/>
              </w:rPr>
              <w:t>nciar  ACTIUNEA APA Măsura M7/</w:t>
            </w:r>
            <w:r w:rsidRPr="00AA56ED">
              <w:rPr>
                <w:rFonts w:asciiTheme="minorHAnsi" w:eastAsia="Times New Roman" w:hAnsiTheme="minorHAnsi" w:cs="Calibri"/>
                <w:b/>
                <w:bCs/>
                <w:sz w:val="24"/>
                <w:szCs w:val="24"/>
              </w:rPr>
              <w:t xml:space="preserve">6B                                                                                                  </w:t>
            </w:r>
          </w:p>
        </w:tc>
      </w:tr>
      <w:tr w:rsidR="00055805" w:rsidRPr="00AA56ED" w14:paraId="10502FA3"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467AA588"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6A2D31B6"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62D9151E"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3D0BFF5C" w14:textId="77777777" w:rsidR="00055805" w:rsidRPr="00AA56ED" w:rsidRDefault="00055805" w:rsidP="00244478">
            <w:pPr>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055805" w:rsidRPr="00AA56ED" w14:paraId="3573B12E"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6F403111" w14:textId="77777777" w:rsidR="00055805" w:rsidRPr="00AA56ED" w:rsidRDefault="00055805" w:rsidP="00244478">
            <w:pPr>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0CA74381"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07D555C1"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E476ED5"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055805" w:rsidRPr="00AA56ED" w14:paraId="69866262"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3260F659"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CD7767E"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00E9A887"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EF2F3F9"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055805" w:rsidRPr="00AA56ED" w14:paraId="0B47F13A"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6379478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EB9897D"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6EDC67E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88A436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F0244A9"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1FE03C0"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8E2DA1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1D6133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CAC749B"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1B740C2C"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510E608"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4558430"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FBD29FD"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7008ED2"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15B6AD80"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E03AD7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E222131"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E603DC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D2EC13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A12126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C2AD787"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29B093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0BD858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1B78FBE"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60F07EDE"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258454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2F678AB1"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2407B7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ECD9C42"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1EF0D83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5400443"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3F02A40"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F919DA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05A3005"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0F60EE38"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8A31910"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4053854"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174ECD3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523F45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62B59A0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49F9A8F"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9F92CF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3F422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0DA532C"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bl>
    <w:p w14:paraId="6BE2A641" w14:textId="77777777" w:rsidR="00055805" w:rsidRPr="00AA56ED" w:rsidRDefault="00055805" w:rsidP="00055805">
      <w:pPr>
        <w:spacing w:after="120"/>
        <w:ind w:right="-67"/>
        <w:rPr>
          <w:rFonts w:asciiTheme="minorHAnsi" w:eastAsia="Times New Roman" w:hAnsiTheme="minorHAnsi" w:cs="Calibri"/>
          <w:bCs/>
          <w:i/>
          <w:sz w:val="24"/>
          <w:szCs w:val="24"/>
        </w:rPr>
      </w:pPr>
    </w:p>
    <w:p w14:paraId="7110EFCA"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31CC130B"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7D034DCE"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R.4  = R.1 + R.2 + R.3                                               </w:t>
      </w:r>
    </w:p>
    <w:p w14:paraId="02CCDC9D" w14:textId="77777777" w:rsidR="00055805" w:rsidRPr="00AA56ED" w:rsidRDefault="00055805" w:rsidP="00055805">
      <w:pPr>
        <w:keepNext/>
        <w:tabs>
          <w:tab w:val="left" w:pos="8965"/>
        </w:tabs>
        <w:ind w:left="-360" w:firstLine="804"/>
        <w:outlineLvl w:val="8"/>
        <w:rPr>
          <w:rFonts w:asciiTheme="minorHAnsi" w:eastAsia="Times New Roman" w:hAnsiTheme="minorHAnsi" w:cs="Calibri"/>
          <w:i/>
          <w:sz w:val="24"/>
          <w:szCs w:val="24"/>
        </w:rPr>
      </w:pPr>
      <w:r w:rsidRPr="00AA56ED">
        <w:rPr>
          <w:rFonts w:asciiTheme="minorHAnsi" w:eastAsia="Times New Roman" w:hAnsiTheme="minorHAnsi" w:cs="Calibri"/>
          <w:sz w:val="24"/>
          <w:szCs w:val="24"/>
        </w:rPr>
        <w:t xml:space="preserve">       R.2 = R.2.1 + R.2.2                  </w:t>
      </w:r>
      <w:r w:rsidRPr="00AA56ED">
        <w:rPr>
          <w:rFonts w:asciiTheme="minorHAnsi" w:eastAsia="Times New Roman" w:hAnsiTheme="minorHAnsi" w:cs="Calibri"/>
          <w:i/>
          <w:sz w:val="24"/>
          <w:szCs w:val="24"/>
        </w:rPr>
        <w:t>Procent avans = Avans solicitat / Ajutor public nerambursabil *100</w:t>
      </w:r>
    </w:p>
    <w:p w14:paraId="0838216B" w14:textId="77777777" w:rsidR="00055805" w:rsidRPr="00AA56ED" w:rsidRDefault="00055805" w:rsidP="00055805">
      <w:pPr>
        <w:spacing w:after="120"/>
        <w:ind w:right="-67"/>
        <w:rPr>
          <w:rFonts w:asciiTheme="minorHAnsi" w:eastAsia="Times New Roman" w:hAnsiTheme="minorHAnsi" w:cs="Calibri"/>
          <w:bCs/>
          <w:i/>
          <w:sz w:val="24"/>
          <w:szCs w:val="24"/>
        </w:rPr>
      </w:pPr>
    </w:p>
    <w:p w14:paraId="6C66CA0E"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3E627729" w14:textId="77777777" w:rsidR="00055805" w:rsidRPr="00AA56ED" w:rsidRDefault="00055805" w:rsidP="00055805">
      <w:pPr>
        <w:spacing w:after="120"/>
        <w:ind w:right="-67"/>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3. Verificarea bugetului TOTALIZATOR APĂ ŞI APĂ UZATĂ</w:t>
      </w:r>
    </w:p>
    <w:tbl>
      <w:tblPr>
        <w:tblW w:w="5063" w:type="pct"/>
        <w:jc w:val="center"/>
        <w:tblLayout w:type="fixed"/>
        <w:tblLook w:val="0000" w:firstRow="0" w:lastRow="0" w:firstColumn="0" w:lastColumn="0" w:noHBand="0" w:noVBand="0"/>
      </w:tblPr>
      <w:tblGrid>
        <w:gridCol w:w="3889"/>
        <w:gridCol w:w="953"/>
        <w:gridCol w:w="955"/>
        <w:gridCol w:w="955"/>
        <w:gridCol w:w="894"/>
        <w:gridCol w:w="955"/>
        <w:gridCol w:w="949"/>
      </w:tblGrid>
      <w:tr w:rsidR="00055805" w:rsidRPr="00AA56ED" w14:paraId="41CD1AF1" w14:textId="77777777" w:rsidTr="00244478">
        <w:trPr>
          <w:trHeight w:val="300"/>
          <w:jc w:val="center"/>
        </w:trPr>
        <w:tc>
          <w:tcPr>
            <w:tcW w:w="3535" w:type="pct"/>
            <w:gridSpan w:val="4"/>
            <w:shd w:val="clear" w:color="auto" w:fill="auto"/>
            <w:noWrap/>
            <w:vAlign w:val="bottom"/>
          </w:tcPr>
          <w:p w14:paraId="628222CE"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sz w:val="24"/>
                <w:szCs w:val="24"/>
              </w:rPr>
              <w:t xml:space="preserve">3. </w:t>
            </w:r>
            <w:r w:rsidRPr="00AA56ED">
              <w:rPr>
                <w:rFonts w:asciiTheme="minorHAnsi" w:hAnsiTheme="minorHAnsi" w:cs="Arial"/>
                <w:b/>
                <w:noProof/>
                <w:sz w:val="24"/>
                <w:szCs w:val="24"/>
              </w:rPr>
              <w:t xml:space="preserve">Buget indicativ </w:t>
            </w:r>
            <w:r w:rsidRPr="00AA56ED">
              <w:rPr>
                <w:rFonts w:asciiTheme="minorHAnsi" w:hAnsiTheme="minorHAnsi" w:cs="Arial"/>
                <w:b/>
                <w:sz w:val="24"/>
                <w:szCs w:val="24"/>
              </w:rPr>
              <w:t>(EURO) conform HG 907/2016</w:t>
            </w:r>
          </w:p>
        </w:tc>
        <w:tc>
          <w:tcPr>
            <w:tcW w:w="1465" w:type="pct"/>
            <w:gridSpan w:val="3"/>
            <w:shd w:val="clear" w:color="auto" w:fill="auto"/>
            <w:vAlign w:val="center"/>
          </w:tcPr>
          <w:p w14:paraId="357E1A8B" w14:textId="77777777" w:rsidR="00055805" w:rsidRPr="00AA56ED" w:rsidRDefault="00055805" w:rsidP="00244478">
            <w:pPr>
              <w:jc w:val="center"/>
              <w:rPr>
                <w:rFonts w:asciiTheme="minorHAnsi" w:hAnsiTheme="minorHAnsi" w:cs="Arial"/>
                <w:b/>
                <w:bCs/>
                <w:sz w:val="24"/>
                <w:szCs w:val="24"/>
              </w:rPr>
            </w:pPr>
          </w:p>
        </w:tc>
      </w:tr>
      <w:tr w:rsidR="00055805" w:rsidRPr="00AA56ED" w14:paraId="21DD7EC2" w14:textId="77777777" w:rsidTr="00244478">
        <w:trPr>
          <w:trHeight w:val="300"/>
          <w:jc w:val="center"/>
        </w:trPr>
        <w:tc>
          <w:tcPr>
            <w:tcW w:w="2036" w:type="pct"/>
            <w:shd w:val="clear" w:color="auto" w:fill="auto"/>
            <w:noWrap/>
            <w:vAlign w:val="bottom"/>
          </w:tcPr>
          <w:p w14:paraId="748F5E39" w14:textId="77777777" w:rsidR="00055805" w:rsidRPr="00AA56ED" w:rsidRDefault="00055805" w:rsidP="00244478">
            <w:pPr>
              <w:rPr>
                <w:rFonts w:asciiTheme="minorHAnsi" w:hAnsiTheme="minorHAnsi" w:cs="Arial"/>
                <w:b/>
                <w:bCs/>
                <w:sz w:val="24"/>
                <w:szCs w:val="24"/>
              </w:rPr>
            </w:pPr>
          </w:p>
        </w:tc>
        <w:tc>
          <w:tcPr>
            <w:tcW w:w="2964" w:type="pct"/>
            <w:gridSpan w:val="6"/>
            <w:shd w:val="clear" w:color="auto" w:fill="auto"/>
            <w:vAlign w:val="center"/>
          </w:tcPr>
          <w:p w14:paraId="3B1EA645" w14:textId="77777777" w:rsidR="00055805" w:rsidRPr="00AA56ED" w:rsidRDefault="00055805" w:rsidP="00244478">
            <w:pPr>
              <w:jc w:val="right"/>
              <w:rPr>
                <w:rFonts w:asciiTheme="minorHAnsi" w:hAnsiTheme="minorHAnsi"/>
                <w:sz w:val="24"/>
                <w:szCs w:val="24"/>
              </w:rPr>
            </w:pPr>
            <w:r w:rsidRPr="00AA56ED">
              <w:rPr>
                <w:rFonts w:asciiTheme="minorHAnsi" w:hAnsiTheme="minorHAnsi"/>
                <w:sz w:val="24"/>
                <w:szCs w:val="24"/>
              </w:rPr>
              <w:t>S-a utilizat cursul de transformare</w:t>
            </w:r>
          </w:p>
        </w:tc>
      </w:tr>
      <w:tr w:rsidR="00055805" w:rsidRPr="00AA56ED" w14:paraId="67F6935D" w14:textId="77777777" w:rsidTr="00244478">
        <w:trPr>
          <w:trHeight w:val="300"/>
          <w:jc w:val="center"/>
        </w:trPr>
        <w:tc>
          <w:tcPr>
            <w:tcW w:w="2036" w:type="pct"/>
            <w:shd w:val="clear" w:color="auto" w:fill="auto"/>
            <w:noWrap/>
            <w:vAlign w:val="bottom"/>
          </w:tcPr>
          <w:p w14:paraId="49549C36" w14:textId="77777777" w:rsidR="00055805" w:rsidRPr="00AA56ED" w:rsidRDefault="00055805" w:rsidP="00244478">
            <w:pPr>
              <w:rPr>
                <w:rFonts w:asciiTheme="minorHAnsi" w:hAnsiTheme="minorHAnsi" w:cs="Arial"/>
                <w:b/>
                <w:bCs/>
                <w:sz w:val="24"/>
                <w:szCs w:val="24"/>
              </w:rPr>
            </w:pPr>
          </w:p>
        </w:tc>
        <w:tc>
          <w:tcPr>
            <w:tcW w:w="999" w:type="pct"/>
            <w:gridSpan w:val="2"/>
            <w:shd w:val="clear" w:color="auto" w:fill="auto"/>
            <w:vAlign w:val="center"/>
          </w:tcPr>
          <w:p w14:paraId="4DF9A540" w14:textId="77777777" w:rsidR="00055805" w:rsidRPr="00AA56ED" w:rsidRDefault="00055805" w:rsidP="00244478">
            <w:pPr>
              <w:jc w:val="center"/>
              <w:rPr>
                <w:rFonts w:asciiTheme="minorHAnsi" w:hAnsiTheme="minorHAnsi"/>
                <w:b/>
                <w:sz w:val="24"/>
                <w:szCs w:val="24"/>
              </w:rPr>
            </w:pPr>
          </w:p>
        </w:tc>
        <w:tc>
          <w:tcPr>
            <w:tcW w:w="1965" w:type="pct"/>
            <w:gridSpan w:val="4"/>
            <w:shd w:val="clear" w:color="auto" w:fill="auto"/>
            <w:vAlign w:val="center"/>
          </w:tcPr>
          <w:p w14:paraId="7D4555B9" w14:textId="77777777" w:rsidR="00055805" w:rsidRPr="00AA56ED" w:rsidRDefault="00055805" w:rsidP="00244478">
            <w:pPr>
              <w:rPr>
                <w:rFonts w:asciiTheme="minorHAnsi" w:hAnsiTheme="minorHAnsi"/>
                <w:b/>
                <w:sz w:val="24"/>
                <w:szCs w:val="24"/>
              </w:rPr>
            </w:pPr>
            <w:r w:rsidRPr="00AA56ED">
              <w:rPr>
                <w:rFonts w:asciiTheme="minorHAnsi" w:hAnsiTheme="minorHAnsi"/>
                <w:b/>
                <w:sz w:val="24"/>
                <w:szCs w:val="24"/>
              </w:rPr>
              <w:t xml:space="preserve">1 EURO =  …………………..LEI </w:t>
            </w:r>
            <w:r w:rsidRPr="00AA56ED">
              <w:rPr>
                <w:rFonts w:asciiTheme="minorHAnsi" w:hAnsiTheme="minorHAnsi"/>
                <w:sz w:val="24"/>
                <w:szCs w:val="24"/>
              </w:rPr>
              <w:t>din data de:</w:t>
            </w:r>
          </w:p>
        </w:tc>
      </w:tr>
      <w:tr w:rsidR="00055805" w:rsidRPr="00AA56ED" w14:paraId="26A5D8F1" w14:textId="77777777" w:rsidTr="00244478">
        <w:trPr>
          <w:trHeight w:val="300"/>
          <w:jc w:val="center"/>
        </w:trPr>
        <w:tc>
          <w:tcPr>
            <w:tcW w:w="2036" w:type="pct"/>
            <w:tcBorders>
              <w:bottom w:val="single" w:sz="4" w:space="0" w:color="auto"/>
            </w:tcBorders>
            <w:shd w:val="clear" w:color="auto" w:fill="auto"/>
            <w:noWrap/>
            <w:vAlign w:val="bottom"/>
          </w:tcPr>
          <w:p w14:paraId="79804C0B" w14:textId="77777777" w:rsidR="00055805" w:rsidRPr="00AA56ED"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49F24C77" w14:textId="77777777" w:rsidR="00055805" w:rsidRPr="00AA56ED"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6F6C3E7B" w14:textId="77777777" w:rsidR="00055805" w:rsidRPr="00AA56ED" w:rsidRDefault="00055805" w:rsidP="00244478">
            <w:pPr>
              <w:tabs>
                <w:tab w:val="left" w:pos="360"/>
              </w:tabs>
              <w:jc w:val="center"/>
              <w:rPr>
                <w:rFonts w:asciiTheme="minorHAnsi" w:hAnsiTheme="minorHAnsi"/>
                <w:b/>
                <w:sz w:val="24"/>
                <w:szCs w:val="24"/>
              </w:rPr>
            </w:pPr>
          </w:p>
        </w:tc>
      </w:tr>
      <w:tr w:rsidR="00055805" w:rsidRPr="00AA56ED" w14:paraId="2A6291CB"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43804A8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Buget Indicativ al Proiectului </w:t>
            </w:r>
          </w:p>
          <w:p w14:paraId="2BB7E0A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4831542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277764CB" w14:textId="77777777" w:rsidR="00055805" w:rsidRPr="00AA56ED" w:rsidRDefault="00055805" w:rsidP="00C726B5">
            <w:pPr>
              <w:jc w:val="center"/>
              <w:rPr>
                <w:rFonts w:asciiTheme="minorHAnsi" w:hAnsiTheme="minorHAnsi" w:cs="Arial"/>
                <w:b/>
                <w:bCs/>
                <w:sz w:val="24"/>
                <w:szCs w:val="24"/>
              </w:rPr>
            </w:pPr>
            <w:r w:rsidRPr="00AA56ED">
              <w:rPr>
                <w:rFonts w:asciiTheme="minorHAnsi" w:hAnsiTheme="minorHAnsi" w:cs="Arial"/>
                <w:b/>
                <w:bCs/>
                <w:sz w:val="24"/>
                <w:szCs w:val="24"/>
              </w:rPr>
              <w:t>Verificare GAL</w:t>
            </w:r>
            <w:r w:rsidR="00AB10B9" w:rsidRPr="00AA56ED">
              <w:rPr>
                <w:rFonts w:asciiTheme="minorHAnsi" w:hAnsiTheme="minorHAnsi" w:cs="Arial"/>
                <w:b/>
                <w:bCs/>
                <w:sz w:val="24"/>
                <w:szCs w:val="24"/>
              </w:rPr>
              <w:t xml:space="preserve"> </w:t>
            </w:r>
            <w:r w:rsidR="00C726B5" w:rsidRPr="00AA56ED">
              <w:rPr>
                <w:rFonts w:asciiTheme="minorHAnsi" w:hAnsiTheme="minorHAnsi" w:cs="Arial"/>
                <w:b/>
                <w:bCs/>
                <w:sz w:val="24"/>
                <w:szCs w:val="24"/>
              </w:rPr>
              <w:t>Tinutul Vinului</w:t>
            </w:r>
          </w:p>
        </w:tc>
      </w:tr>
      <w:tr w:rsidR="00055805" w:rsidRPr="00AA56ED" w14:paraId="3EC0B7B4"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227FEE9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Denumirea capitolelor de cheltuieli</w:t>
            </w:r>
          </w:p>
          <w:p w14:paraId="20F1DD0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79B8D670" w14:textId="77777777" w:rsidR="00055805" w:rsidRPr="00AA56ED"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43078DC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13D71EA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Diferenţe fată de Cererea de finanţare</w:t>
            </w:r>
          </w:p>
        </w:tc>
      </w:tr>
      <w:tr w:rsidR="00055805" w:rsidRPr="00AA56ED" w14:paraId="405619AD"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02543A9A"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7458E0F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10BC28D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1D77DCA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1A57F77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3BBE389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B8D21C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r>
      <w:tr w:rsidR="00055805" w:rsidRPr="00AA56ED" w14:paraId="13BEC5E3"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4223CCC7"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7273BA58"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5CC0A9D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663FADD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33FCCEB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0492685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7FB9BE1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7</w:t>
            </w:r>
          </w:p>
        </w:tc>
      </w:tr>
      <w:tr w:rsidR="00055805" w:rsidRPr="00AA56ED" w14:paraId="4AD24AA4"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18BA523C"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EF1873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52DC098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5E66C97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284B243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65B8E084"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008A0AF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r>
      <w:tr w:rsidR="00055805" w:rsidRPr="00AA56ED" w14:paraId="1DD1BDE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0864AED"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F520C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F6E1A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3BE94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F70732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E616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4EB9C2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BE14DB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26E78C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1.1 Cheltuieli pentru obţinerea  terenului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31BE619"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057205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98008CA"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7FDDF1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091CC5F"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45A00E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82F370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D6F933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C706D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02A13C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466B4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D8F3BE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FA83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85843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63E1C1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65E249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4AD842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FB4805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AACB38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70B3D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4AFF89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DE0057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2A4B67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7C970C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5F97AB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EE6475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34C255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B41EFD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9B1ED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8FBE59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1423C70"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73F7D0EF"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17506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A73F7F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FDF28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24D759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0A5E2C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6F99E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97CBBC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515676A"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2CEF0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D9B44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E518F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CFBEFD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2D97D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82834C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56F6DB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13CE888"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8B1936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F71BDB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987549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C519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F70D60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6D0057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7E9D67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ED1E9FE"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60A723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9CB8F2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3EA9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C06C0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2313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C0DCF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D9E6EA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0D52177"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B71BFB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5D41E5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9C505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8C3BD2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83C51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205D0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B2D75F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208AA1A"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1729DC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51AEE2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2E02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2340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803AB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259696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7EF72BA"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1A13BE5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279738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85117A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04F17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AB0D2A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8EB04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90DF7F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1F18F49"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0811023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F8EDE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EBA1C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8A92AD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CDCC6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CA5F18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52FB2F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98B6C92"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5B12D06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D1635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DC16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4CCBC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532EAB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640CC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24B305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52B2BCA"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74D128D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1719314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3C8525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AF980E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30D290C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90A10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3234F86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A920214"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543BB51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119EB22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102585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0A9141F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019CE73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7B5F092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07F058F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28627E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E6686E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E51B98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0488F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AC5223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7BEE35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24330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C69D1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C95B85E"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2FB5452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3.5.3. Studiu de fezabilitate/documentaţie de avizare </w:t>
            </w:r>
            <w:r w:rsidRPr="00AA56ED">
              <w:rPr>
                <w:rFonts w:asciiTheme="minorHAnsi" w:hAnsiTheme="minorHAnsi" w:cs="Arial"/>
                <w:sz w:val="24"/>
                <w:szCs w:val="24"/>
              </w:rPr>
              <w:lastRenderedPageBreak/>
              <w:t>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82B7FA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17CDEFC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273AC2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9F79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2F9AC7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F5A0C4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E1CC51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6CEA6F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20E75F9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74BF1B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785A21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CA95D8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875A47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341B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7247FD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C125B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4CCFF58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10C24E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9F05D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52CB3D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EFC66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3F207D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D8422C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48B9F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713EDC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97024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64037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8A159C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0FCE6A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296E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0FA943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136C05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3.6 Organizarea procedurilor de achiziţie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6C7D697C"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244B21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070A92B"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D16B2C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AD58C88"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D7D0A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CB44F3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813ED7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F8A145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F3B688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52701B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479225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628510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3B9746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7DDBC1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C50C89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22C95E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380D18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FF2405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B9B3A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D2C75B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AD994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D9E63D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08597E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3.7.2. Auditul financiar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1021085B"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E4A4E9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3B503C4"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25E500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73187AA"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22E848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408F4D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6814A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3EE234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CBA93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D268D5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B09734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4989D3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DD373A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BABACD9"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16A5727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423EB4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105222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CFB666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394D8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037521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54A78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65B20E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412F39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618FF1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FEF7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B6A347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46C2EF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53BE1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8B0167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95E903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10A554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47634F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DB066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E9278D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433740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4F6FDC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27338F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CA540C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BCE5D8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6E6C0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D770B5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AFAE21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5BFA1B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3AC71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7806A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846AA0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AB45236"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lastRenderedPageBreak/>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C2DC2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88390C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56751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1D5E54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CA391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9FD5F8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AFCC8D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9F52B8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D94A0B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E6FDF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AA23C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32B7FE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6D6AF5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51252B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E8C479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EB2CCE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C6CAFF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A7409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B66B5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E4FDF6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93B467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20A41D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BDEDF2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6A45DE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AB42BA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CFBAEB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6A5E6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1B53B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0A7A8E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B06B87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DA045D0"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1023D10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916EF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DCD8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66C807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B89875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619BED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BC0F3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FEE86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8A3031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B9A0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C4D76F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D94F4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5C3FC9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BDE88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28D40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D6AC53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CB22B5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A365A4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2338C8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EA1D1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ED4FD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B1DD3B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250B6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D1DB62F"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641D9D45"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F275BF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0401301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C9F804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4E09296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085B5F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34A3DB3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1DDA2C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7E2DD7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5565D5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47C74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B474C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6F1313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FAD26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67240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2F23D8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BB0A7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5.1.1 lucrări de construcţii </w:t>
            </w:r>
            <w:r w:rsidRPr="00AA56ED">
              <w:rPr>
                <w:rFonts w:asciiTheme="minorHAnsi" w:hAnsiTheme="minorHAnsi" w:cs="Arial"/>
                <w:bCs/>
                <w:sz w:val="24"/>
                <w:szCs w:val="24"/>
              </w:rPr>
              <w:t>ş</w:t>
            </w:r>
            <w:r w:rsidRPr="00AA56ED">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88CF3A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26B727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F13B06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6413F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75F114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27624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8312A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22FF21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5.1.2 cheltuieli conexe organizării şantierului</w:t>
            </w:r>
            <w:r w:rsidRPr="00AA56ED">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46701B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EBAC87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A8588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5976A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2AD52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040921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D7172F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1277A0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80828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71C732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7A472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09896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FE8F82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784D1C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4C7391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453A71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5.2.1. Comisioanele şi dobânzile aferente creditului băncii finanţatoare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83D52BB"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39B86B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08B9F21"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5764728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3899D93"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116EDAA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6EF621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9E6344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7114A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31809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61DFB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754282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96067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083AF7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B1C413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891E6F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05756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19A3C6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50C21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7B40E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76757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8597C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B40EF6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5FF0DA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5.2.4. Cota aferentă Casei Sociale a Constructorilor – CSC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4BCD494"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B34221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A0C642E"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86C2FC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9718A75"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3D987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A1AA47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52E48E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BAE5A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E0D7E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C7B04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DC27B3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FCFA1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C14194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329503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B2443B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5.3 Cheltuieli diverse şi neprevăzute</w:t>
            </w:r>
            <w:r w:rsidRPr="00AA56ED">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947BA0C"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FB9390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FCD6CC7"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6D2E0B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3039ED4"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CF0F66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185DA2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2F636E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3AA5F4B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BAB044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ACFEDD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5E30C1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0254C6A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955896D" w14:textId="77777777" w:rsidR="00055805" w:rsidRPr="00AA56ED" w:rsidRDefault="00055805" w:rsidP="00244478">
            <w:pPr>
              <w:jc w:val="right"/>
              <w:rPr>
                <w:rFonts w:asciiTheme="minorHAnsi" w:hAnsiTheme="minorHAnsi"/>
                <w:noProof/>
                <w:sz w:val="24"/>
                <w:szCs w:val="24"/>
              </w:rPr>
            </w:pPr>
          </w:p>
        </w:tc>
      </w:tr>
      <w:tr w:rsidR="00055805" w:rsidRPr="00AA56ED" w14:paraId="41BCC65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70E62BE"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DEF158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81915D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567851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F698EB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F9591C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8070E4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30DB190"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0210CE3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6.1 Pregătirea personalului de exploatare </w:t>
            </w:r>
            <w:r w:rsidRPr="00AA56ED">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9C3138D"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2BD1FBB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1B17C42"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00F8CA5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37747B1"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20634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42EC4E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F61D91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7D3653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3DD9DB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7F63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AE083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7E8E4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32457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2217EB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144DC2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9BEEF9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CFAD79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2C896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D9F0E7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79FA452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113C51F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33B7D7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A073AB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263C769"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8E5CD94"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30C76B6"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70331D0D"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3EE5C01"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1A4C7BF1" w14:textId="77777777" w:rsidR="00055805" w:rsidRPr="00AA56ED" w:rsidRDefault="00055805" w:rsidP="00244478">
            <w:pPr>
              <w:jc w:val="right"/>
              <w:rPr>
                <w:rFonts w:asciiTheme="minorHAnsi" w:hAnsiTheme="minorHAnsi"/>
                <w:b/>
                <w:sz w:val="24"/>
                <w:szCs w:val="24"/>
              </w:rPr>
            </w:pPr>
          </w:p>
        </w:tc>
      </w:tr>
      <w:tr w:rsidR="00055805" w:rsidRPr="00AA56ED" w14:paraId="1FAC402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C49A29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F02D1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FEA3D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2E0832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14B91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0DE1E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7A13CF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A84733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2E25ADA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6847E5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EFCE2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1C4CCC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F14FA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58A881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930DC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83AA49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64502B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lastRenderedPageBreak/>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085D20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8D6AB6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E79B6D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E67AFE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D3A5C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8AB47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5B0DB0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CC8B02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A19F78B"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13A7E9D"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1C183530"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67BD3858"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12773DD"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194D4B4" w14:textId="77777777" w:rsidR="00055805" w:rsidRPr="00AA56ED" w:rsidRDefault="00055805" w:rsidP="00244478">
            <w:pPr>
              <w:jc w:val="right"/>
              <w:rPr>
                <w:rFonts w:asciiTheme="minorHAnsi" w:hAnsiTheme="minorHAnsi"/>
                <w:b/>
                <w:sz w:val="24"/>
                <w:szCs w:val="24"/>
              </w:rPr>
            </w:pPr>
          </w:p>
        </w:tc>
      </w:tr>
      <w:tr w:rsidR="00055805" w:rsidRPr="00AA56ED" w14:paraId="319BDF01"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6CD05D8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10A031A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C9C821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4B37AAAF" w14:textId="77777777" w:rsidR="00055805" w:rsidRPr="00AA56ED" w:rsidRDefault="00055805" w:rsidP="00244478">
            <w:pPr>
              <w:jc w:val="right"/>
              <w:rPr>
                <w:rFonts w:asciiTheme="minorHAnsi" w:hAnsiTheme="minorHAnsi"/>
                <w:b/>
                <w:sz w:val="24"/>
                <w:szCs w:val="24"/>
              </w:rPr>
            </w:pPr>
          </w:p>
        </w:tc>
      </w:tr>
    </w:tbl>
    <w:p w14:paraId="43C704A0" w14:textId="77777777" w:rsidR="00055805" w:rsidRPr="00AA56ED" w:rsidRDefault="00055805" w:rsidP="00055805">
      <w:pPr>
        <w:spacing w:after="120"/>
        <w:ind w:right="-67"/>
        <w:rPr>
          <w:rFonts w:asciiTheme="minorHAnsi" w:eastAsia="Times New Roman" w:hAnsiTheme="minorHAnsi" w:cs="Calibri"/>
          <w:bCs/>
          <w:i/>
          <w:sz w:val="24"/>
          <w:szCs w:val="24"/>
        </w:rPr>
      </w:pPr>
    </w:p>
    <w:p w14:paraId="4509511B"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Toate costurile vor fi exprimate în EURO, şi se vor baza pe Studiul de fezabilitate (întocmit în conformitate cu HG 907/2017)</w:t>
      </w:r>
    </w:p>
    <w:p w14:paraId="117950A1"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7616DF77"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32424855" w14:textId="77777777" w:rsidR="00055805" w:rsidRPr="00AA56ED" w:rsidRDefault="00055805" w:rsidP="000E00E1">
      <w:pPr>
        <w:ind w:firstLine="6"/>
        <w:rPr>
          <w:rFonts w:asciiTheme="minorHAnsi" w:eastAsia="Times New Roman" w:hAnsiTheme="minorHAnsi" w:cs="Calibri"/>
          <w:bCs/>
          <w:i/>
          <w:sz w:val="24"/>
          <w:szCs w:val="24"/>
        </w:rPr>
        <w:sectPr w:rsidR="00055805" w:rsidRPr="00AA56ED" w:rsidSect="00244478">
          <w:pgSz w:w="11907" w:h="16840" w:code="9"/>
          <w:pgMar w:top="1135" w:right="567" w:bottom="1440" w:left="1238" w:header="576" w:footer="432" w:gutter="0"/>
          <w:paperSrc w:first="15" w:other="15"/>
          <w:cols w:space="720"/>
          <w:docGrid w:linePitch="360"/>
        </w:sectPr>
      </w:pPr>
    </w:p>
    <w:p w14:paraId="33DDAADD" w14:textId="77777777" w:rsidR="00055805" w:rsidRPr="00AA56ED" w:rsidRDefault="00055805" w:rsidP="00055805">
      <w:pPr>
        <w:spacing w:after="120"/>
        <w:ind w:right="-67"/>
        <w:rPr>
          <w:rFonts w:asciiTheme="minorHAnsi" w:eastAsia="Times New Roman" w:hAnsiTheme="minorHAnsi" w:cs="Calibri"/>
          <w:bCs/>
          <w:i/>
          <w:sz w:val="24"/>
          <w:szCs w:val="24"/>
        </w:r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AA56ED" w14:paraId="01218652"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59F0ACC9" w14:textId="77777777" w:rsidR="00055805" w:rsidRPr="00AA56ED" w:rsidRDefault="00055805" w:rsidP="00244478">
            <w:pPr>
              <w:keepNext/>
              <w:ind w:left="-540" w:firstLine="540"/>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Plan Financiar  TOTALIZATOR</w:t>
            </w:r>
            <w:r w:rsidR="00C726B5" w:rsidRPr="00AA56ED">
              <w:rPr>
                <w:rFonts w:asciiTheme="minorHAnsi" w:eastAsia="Times New Roman" w:hAnsiTheme="minorHAnsi" w:cs="Calibri"/>
                <w:b/>
                <w:bCs/>
                <w:sz w:val="24"/>
                <w:szCs w:val="24"/>
              </w:rPr>
              <w:t xml:space="preserve"> APA SI APA UZATA   Măsura M7/</w:t>
            </w:r>
            <w:r w:rsidRPr="00AA56ED">
              <w:rPr>
                <w:rFonts w:asciiTheme="minorHAnsi" w:eastAsia="Times New Roman" w:hAnsiTheme="minorHAnsi" w:cs="Calibri"/>
                <w:b/>
                <w:bCs/>
                <w:sz w:val="24"/>
                <w:szCs w:val="24"/>
              </w:rPr>
              <w:t xml:space="preserve">6B                                                                                                  </w:t>
            </w:r>
          </w:p>
        </w:tc>
      </w:tr>
      <w:tr w:rsidR="00055805" w:rsidRPr="00AA56ED" w14:paraId="001D4D0B"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7E2AAF75"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69A1A22"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20E96EAF"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3647EB5E" w14:textId="77777777" w:rsidR="00055805" w:rsidRPr="00AA56ED" w:rsidRDefault="00055805" w:rsidP="00244478">
            <w:pPr>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055805" w:rsidRPr="00AA56ED" w14:paraId="3428EA8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7F2154F1" w14:textId="77777777" w:rsidR="00055805" w:rsidRPr="00AA56ED" w:rsidRDefault="00055805" w:rsidP="00244478">
            <w:pPr>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3CC4995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5D3C57BB"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6EFE7DB1"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055805" w:rsidRPr="00AA56ED" w14:paraId="1E1602FA"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20BB4226"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AE5693F"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5E036DA0"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449187D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055805" w:rsidRPr="00AA56ED" w14:paraId="10FBD3D2"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4D7CF48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DBECD3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2BD3AAD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724D0D15"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053B40F4"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7F9D610"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695F52F"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1EBEFF4"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361425A"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771C34B"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D378457"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5DCE42E"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62AAC1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E1930CC"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9555CF4"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25E157F"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E6B8FB7"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F752C83"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D394694"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2C88D26"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ADBD788"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EE83C8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E678CE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595E6EA"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DBE55D3"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2DBEB76"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9E4BCB3"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27E6A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0C8ADBF"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B89383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9EF4689"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B71C92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573F3077"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E3327C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D1D131F"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A3E3753"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FDD3E8D"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5B5611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A59ABB6"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CCE95D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F737A5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C28E24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7D77A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3638ABF"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bl>
    <w:p w14:paraId="5C56DB0D" w14:textId="77777777" w:rsidR="00055805" w:rsidRPr="00AA56ED" w:rsidRDefault="00055805" w:rsidP="00055805">
      <w:pPr>
        <w:spacing w:after="120"/>
        <w:ind w:right="-67"/>
        <w:rPr>
          <w:rFonts w:asciiTheme="minorHAnsi" w:eastAsia="Times New Roman" w:hAnsiTheme="minorHAnsi" w:cs="Calibri"/>
          <w:bCs/>
          <w:i/>
          <w:sz w:val="24"/>
          <w:szCs w:val="24"/>
        </w:rPr>
      </w:pPr>
    </w:p>
    <w:p w14:paraId="0B1E774A"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2AD30523"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7C78CC7A" w14:textId="77777777" w:rsidR="00055805" w:rsidRPr="00AA56ED" w:rsidRDefault="00336590" w:rsidP="00336590">
      <w:pPr>
        <w:numPr>
          <w:ilvl w:val="12"/>
          <w:numId w:val="0"/>
        </w:numPr>
        <w:tabs>
          <w:tab w:val="right" w:pos="10207"/>
        </w:tabs>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w:t>
      </w:r>
      <w:r w:rsidR="00055805" w:rsidRPr="00AA56ED">
        <w:rPr>
          <w:rFonts w:asciiTheme="minorHAnsi" w:eastAsia="Times New Roman" w:hAnsiTheme="minorHAnsi" w:cs="Calibri"/>
          <w:sz w:val="24"/>
          <w:szCs w:val="24"/>
        </w:rPr>
        <w:t xml:space="preserve">R.4  = R.1 + R.2 + R.3                                               </w:t>
      </w:r>
    </w:p>
    <w:p w14:paraId="41497070" w14:textId="77777777" w:rsidR="00C726B5" w:rsidRPr="00AA56ED" w:rsidRDefault="00055805" w:rsidP="00336590">
      <w:pPr>
        <w:keepNext/>
        <w:tabs>
          <w:tab w:val="left" w:pos="8965"/>
        </w:tabs>
        <w:ind w:left="-360" w:firstLine="804"/>
        <w:outlineLvl w:val="8"/>
        <w:rPr>
          <w:rFonts w:asciiTheme="minorHAnsi" w:eastAsia="Times New Roman" w:hAnsiTheme="minorHAnsi" w:cs="Calibri"/>
          <w:i/>
          <w:sz w:val="24"/>
          <w:szCs w:val="24"/>
        </w:rPr>
      </w:pPr>
      <w:r w:rsidRPr="00AA56ED">
        <w:rPr>
          <w:rFonts w:asciiTheme="minorHAnsi" w:eastAsia="Times New Roman" w:hAnsiTheme="minorHAnsi" w:cs="Calibri"/>
          <w:sz w:val="24"/>
          <w:szCs w:val="24"/>
        </w:rPr>
        <w:lastRenderedPageBreak/>
        <w:t xml:space="preserve">       R.2 = R.2.1 + R.2.2                  </w:t>
      </w:r>
      <w:r w:rsidRPr="00AA56ED">
        <w:rPr>
          <w:rFonts w:asciiTheme="minorHAnsi" w:eastAsia="Times New Roman" w:hAnsiTheme="minorHAnsi" w:cs="Calibri"/>
          <w:i/>
          <w:sz w:val="24"/>
          <w:szCs w:val="24"/>
        </w:rPr>
        <w:t>Procent avans = Avans solicitat / Ajutor public nerambursabil *100</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5"/>
        <w:gridCol w:w="1273"/>
        <w:gridCol w:w="127"/>
        <w:gridCol w:w="413"/>
        <w:gridCol w:w="468"/>
        <w:gridCol w:w="72"/>
        <w:gridCol w:w="954"/>
      </w:tblGrid>
      <w:tr w:rsidR="00CF1F0F" w:rsidRPr="00AA56ED" w14:paraId="31F897C7" w14:textId="77777777" w:rsidTr="00BA13F9">
        <w:tc>
          <w:tcPr>
            <w:tcW w:w="8388" w:type="dxa"/>
            <w:gridSpan w:val="2"/>
            <w:shd w:val="clear" w:color="auto" w:fill="auto"/>
          </w:tcPr>
          <w:p w14:paraId="396B45F0" w14:textId="77777777" w:rsidR="00CF1F0F" w:rsidRPr="00AA56ED" w:rsidRDefault="00CF1F0F" w:rsidP="00BA13F9">
            <w:pPr>
              <w:pStyle w:val="BodyText3"/>
              <w:rPr>
                <w:rFonts w:asciiTheme="minorHAnsi" w:hAnsiTheme="minorHAnsi" w:cs="Calibri"/>
                <w:sz w:val="24"/>
                <w:szCs w:val="24"/>
                <w:u w:val="single"/>
              </w:rPr>
            </w:pPr>
          </w:p>
          <w:p w14:paraId="6366EC71" w14:textId="77777777" w:rsidR="006C5A11" w:rsidRPr="00AA56ED" w:rsidRDefault="00CF1F0F" w:rsidP="0002720E">
            <w:pPr>
              <w:pStyle w:val="BodyText3"/>
              <w:rPr>
                <w:rFonts w:asciiTheme="minorHAnsi" w:hAnsiTheme="minorHAnsi" w:cs="Calibri"/>
                <w:sz w:val="24"/>
                <w:szCs w:val="24"/>
                <w:u w:val="single"/>
              </w:rPr>
            </w:pPr>
            <w:r w:rsidRPr="00AA56ED">
              <w:rPr>
                <w:rFonts w:asciiTheme="minorHAnsi" w:hAnsiTheme="minorHAnsi" w:cs="Calibri"/>
                <w:sz w:val="24"/>
                <w:szCs w:val="24"/>
                <w:u w:val="single"/>
              </w:rPr>
              <w:t>3. Verificarea bugetului indicati</w:t>
            </w:r>
            <w:r w:rsidR="0002720E" w:rsidRPr="00AA56ED">
              <w:rPr>
                <w:rFonts w:asciiTheme="minorHAnsi" w:hAnsiTheme="minorHAnsi" w:cs="Calibri"/>
                <w:sz w:val="24"/>
                <w:szCs w:val="24"/>
                <w:u w:val="single"/>
              </w:rPr>
              <w:t>v</w:t>
            </w:r>
          </w:p>
        </w:tc>
        <w:tc>
          <w:tcPr>
            <w:tcW w:w="540" w:type="dxa"/>
            <w:gridSpan w:val="2"/>
            <w:shd w:val="clear" w:color="auto" w:fill="auto"/>
          </w:tcPr>
          <w:p w14:paraId="7E89863C"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DA</w:t>
            </w:r>
          </w:p>
        </w:tc>
        <w:tc>
          <w:tcPr>
            <w:tcW w:w="540" w:type="dxa"/>
            <w:gridSpan w:val="2"/>
            <w:shd w:val="clear" w:color="auto" w:fill="auto"/>
          </w:tcPr>
          <w:p w14:paraId="7CEFAE2B"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NU</w:t>
            </w:r>
          </w:p>
        </w:tc>
        <w:tc>
          <w:tcPr>
            <w:tcW w:w="954" w:type="dxa"/>
            <w:shd w:val="clear" w:color="auto" w:fill="auto"/>
          </w:tcPr>
          <w:p w14:paraId="11F9A9ED"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Nu este cazul</w:t>
            </w:r>
          </w:p>
        </w:tc>
      </w:tr>
      <w:tr w:rsidR="00CF1F0F" w:rsidRPr="00AA56ED" w14:paraId="26965EE9" w14:textId="77777777" w:rsidTr="00BA13F9">
        <w:tc>
          <w:tcPr>
            <w:tcW w:w="8388" w:type="dxa"/>
            <w:gridSpan w:val="2"/>
            <w:shd w:val="clear" w:color="auto" w:fill="auto"/>
          </w:tcPr>
          <w:p w14:paraId="28E38D5A" w14:textId="77777777" w:rsidR="0002720E" w:rsidRPr="00AA56ED" w:rsidRDefault="0002720E" w:rsidP="0002720E">
            <w:pPr>
              <w:jc w:val="both"/>
              <w:rPr>
                <w:rFonts w:asciiTheme="minorHAnsi" w:eastAsia="Times New Roman" w:hAnsiTheme="minorHAnsi" w:cs="Calibri"/>
                <w:sz w:val="24"/>
                <w:szCs w:val="24"/>
              </w:rPr>
            </w:pPr>
            <w:r w:rsidRPr="00AA56ED">
              <w:rPr>
                <w:rFonts w:asciiTheme="minorHAnsi" w:eastAsia="Times New Roman" w:hAnsiTheme="minorHAnsi" w:cs="Calibri"/>
                <w:b/>
                <w:sz w:val="24"/>
                <w:szCs w:val="24"/>
              </w:rPr>
              <w:t>3.1</w:t>
            </w:r>
            <w:r w:rsidR="00336590" w:rsidRPr="00AA56ED">
              <w:rPr>
                <w:rFonts w:asciiTheme="minorHAnsi" w:eastAsia="Times New Roman" w:hAnsiTheme="minorHAnsi" w:cs="Calibri"/>
                <w:b/>
                <w:sz w:val="24"/>
                <w:szCs w:val="24"/>
              </w:rPr>
              <w:t xml:space="preserve"> </w:t>
            </w:r>
            <w:r w:rsidRPr="00AA56ED">
              <w:rPr>
                <w:rFonts w:asciiTheme="minorHAnsi" w:eastAsia="Times New Roman" w:hAnsiTheme="minorHAnsi" w:cs="Calibri"/>
                <w:spacing w:val="-4"/>
                <w:sz w:val="24"/>
                <w:szCs w:val="24"/>
              </w:rPr>
              <w:t>Informaţiile furnizate în cadrul bugetului indicativ din cererea de finanţare sunt corecte şi sunt în conformitate cu devizul general şi devizele pe obiect precizate în Studiul de Fezabilitate / Documentația de Avizare a Lucrărilor de Intervenții</w:t>
            </w:r>
            <w:r w:rsidR="00C726B5" w:rsidRPr="00AA56ED">
              <w:rPr>
                <w:rFonts w:asciiTheme="minorHAnsi" w:eastAsia="Times New Roman" w:hAnsiTheme="minorHAnsi" w:cs="Calibri"/>
                <w:spacing w:val="-4"/>
                <w:sz w:val="24"/>
                <w:szCs w:val="24"/>
              </w:rPr>
              <w:t>/Memoriu justificativ</w:t>
            </w:r>
            <w:r w:rsidRPr="00AA56ED">
              <w:rPr>
                <w:rFonts w:asciiTheme="minorHAnsi" w:eastAsia="Times New Roman" w:hAnsiTheme="minorHAnsi" w:cs="Calibri"/>
                <w:spacing w:val="-4"/>
                <w:sz w:val="24"/>
                <w:szCs w:val="24"/>
              </w:rPr>
              <w:t>?</w:t>
            </w:r>
          </w:p>
          <w:p w14:paraId="3CB28A4A" w14:textId="77777777" w:rsidR="0002720E" w:rsidRPr="00AA56ED" w:rsidRDefault="0002720E" w:rsidP="0002720E">
            <w:pPr>
              <w:jc w:val="both"/>
              <w:rPr>
                <w:rFonts w:asciiTheme="minorHAnsi" w:eastAsia="Times New Roman" w:hAnsiTheme="minorHAnsi" w:cs="Calibri"/>
                <w:b/>
                <w:i/>
                <w:caps/>
                <w:sz w:val="24"/>
                <w:szCs w:val="24"/>
              </w:rPr>
            </w:pPr>
            <w:r w:rsidRPr="00AA56ED">
              <w:rPr>
                <w:rFonts w:asciiTheme="minorHAnsi" w:eastAsia="Times New Roman" w:hAnsiTheme="minorHAnsi" w:cs="Calibri"/>
                <w:b/>
                <w:i/>
                <w:sz w:val="24"/>
                <w:szCs w:val="24"/>
              </w:rPr>
              <w:t>Da cu diferenţe</w:t>
            </w:r>
            <w:r w:rsidRPr="00AA56ED">
              <w:rPr>
                <w:rFonts w:asciiTheme="minorHAnsi" w:eastAsia="Times New Roman" w:hAnsiTheme="minorHAnsi" w:cs="Calibri"/>
                <w:b/>
                <w:i/>
                <w:caps/>
                <w:sz w:val="24"/>
                <w:szCs w:val="24"/>
              </w:rPr>
              <w:t>*</w:t>
            </w:r>
          </w:p>
          <w:p w14:paraId="2870157F" w14:textId="77777777" w:rsidR="00CF1F0F" w:rsidRPr="00AA56ED" w:rsidRDefault="0002720E" w:rsidP="0002720E">
            <w:pPr>
              <w:jc w:val="both"/>
              <w:rPr>
                <w:rFonts w:asciiTheme="minorHAnsi" w:eastAsia="Times New Roman" w:hAnsiTheme="minorHAnsi" w:cs="Calibri"/>
                <w:b/>
                <w:bCs/>
                <w:iCs/>
                <w:sz w:val="24"/>
                <w:szCs w:val="24"/>
                <w:lang w:eastAsia="fr-FR"/>
              </w:rPr>
            </w:pPr>
            <w:r w:rsidRPr="00AA56ED">
              <w:rPr>
                <w:rFonts w:asciiTheme="minorHAnsi" w:eastAsia="Times New Roman" w:hAnsiTheme="minorHAnsi" w:cs="Calibri"/>
                <w:b/>
                <w:i/>
                <w:caps/>
                <w:sz w:val="24"/>
                <w:szCs w:val="24"/>
              </w:rPr>
              <w:t xml:space="preserve"> * </w:t>
            </w:r>
            <w:r w:rsidRPr="00AA56ED">
              <w:rPr>
                <w:rFonts w:asciiTheme="minorHAnsi" w:eastAsia="Times New Roman" w:hAnsiTheme="minorHAnsi" w:cs="Calibri"/>
                <w:sz w:val="24"/>
                <w:szCs w:val="24"/>
              </w:rPr>
              <w:t>Se completează în cazul în care expertul constată diferenţe faţă de bugetul prezentat de  solicitant în cererea de finanţare față de bugetele anexate proiectelor.</w:t>
            </w:r>
          </w:p>
        </w:tc>
        <w:tc>
          <w:tcPr>
            <w:tcW w:w="540" w:type="dxa"/>
            <w:gridSpan w:val="2"/>
            <w:shd w:val="clear" w:color="auto" w:fill="auto"/>
          </w:tcPr>
          <w:p w14:paraId="6EF57017"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58DA2315"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4380B8DE"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3C40E721" w14:textId="77777777" w:rsidR="00C726B5" w:rsidRPr="00AA56ED" w:rsidRDefault="00C726B5"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20EFA599"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24B0926F" w14:textId="77777777" w:rsidR="00C726B5" w:rsidRPr="00AA56ED" w:rsidRDefault="00C726B5" w:rsidP="00C726B5">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24EE7A7A"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p>
        </w:tc>
        <w:tc>
          <w:tcPr>
            <w:tcW w:w="954" w:type="dxa"/>
            <w:shd w:val="clear" w:color="auto" w:fill="808080"/>
            <w:vAlign w:val="center"/>
          </w:tcPr>
          <w:p w14:paraId="6BDD5F1A"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tc>
      </w:tr>
      <w:tr w:rsidR="00CF1F0F" w:rsidRPr="00AA56ED" w14:paraId="09287767" w14:textId="77777777" w:rsidTr="00BA13F9">
        <w:tc>
          <w:tcPr>
            <w:tcW w:w="8388" w:type="dxa"/>
            <w:gridSpan w:val="2"/>
            <w:shd w:val="clear" w:color="auto" w:fill="auto"/>
            <w:vAlign w:val="center"/>
          </w:tcPr>
          <w:p w14:paraId="71C3CADC"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sz w:val="24"/>
                <w:szCs w:val="24"/>
              </w:rPr>
            </w:pPr>
            <w:r w:rsidRPr="00AA56ED">
              <w:rPr>
                <w:rFonts w:asciiTheme="minorHAnsi" w:hAnsiTheme="minorHAnsi" w:cs="Calibri"/>
                <w:b/>
                <w:sz w:val="24"/>
                <w:szCs w:val="24"/>
              </w:rPr>
              <w:t>3.2</w:t>
            </w:r>
            <w:r w:rsidR="00336590" w:rsidRPr="00AA56ED">
              <w:rPr>
                <w:rFonts w:asciiTheme="minorHAnsi" w:hAnsiTheme="minorHAnsi" w:cs="Calibri"/>
                <w:b/>
                <w:sz w:val="24"/>
                <w:szCs w:val="24"/>
              </w:rPr>
              <w:t xml:space="preserve"> </w:t>
            </w:r>
            <w:r w:rsidRPr="00AA56ED">
              <w:rPr>
                <w:rFonts w:asciiTheme="minorHAnsi" w:eastAsia="Times New Roman" w:hAnsiTheme="minorHAnsi" w:cs="Calibri"/>
                <w:sz w:val="24"/>
                <w:szCs w:val="24"/>
              </w:rPr>
              <w:t>Verificarea corectitudinii ratei de schimb.</w:t>
            </w:r>
          </w:p>
          <w:p w14:paraId="7F4A5F4A" w14:textId="77777777" w:rsidR="00CF1F0F" w:rsidRPr="00AA56ED" w:rsidRDefault="0002720E" w:rsidP="0002720E">
            <w:pPr>
              <w:pBdr>
                <w:left w:val="single" w:sz="8" w:space="0" w:color="auto"/>
              </w:pBdr>
              <w:spacing w:before="100" w:beforeAutospacing="1" w:afterAutospacing="1"/>
              <w:rPr>
                <w:rFonts w:asciiTheme="minorHAnsi" w:hAnsiTheme="minorHAnsi" w:cs="Calibri"/>
                <w:sz w:val="24"/>
                <w:szCs w:val="24"/>
              </w:rPr>
            </w:pPr>
            <w:r w:rsidRPr="00AA56ED">
              <w:rPr>
                <w:rFonts w:asciiTheme="minorHAnsi" w:eastAsia="Times New Roman" w:hAnsiTheme="minorHAnsi" w:cs="Calibri"/>
                <w:sz w:val="24"/>
                <w:szCs w:val="24"/>
              </w:rPr>
              <w:t>Rata de conversie între Euro şi moneda naţională pentru România este cea publicată de Banca Central Europeană pe Internet la adresa</w:t>
            </w:r>
            <w:r w:rsidRPr="00AA56ED">
              <w:rPr>
                <w:rFonts w:asciiTheme="minorHAnsi" w:hAnsiTheme="minorHAnsi" w:cs="Calibri"/>
                <w:sz w:val="24"/>
                <w:szCs w:val="24"/>
              </w:rPr>
              <w:t>:</w:t>
            </w:r>
          </w:p>
          <w:p w14:paraId="6336A65F" w14:textId="77777777" w:rsidR="0002720E" w:rsidRPr="00AA56ED" w:rsidRDefault="00CC2E2F" w:rsidP="0002720E">
            <w:pPr>
              <w:overflowPunct w:val="0"/>
              <w:autoSpaceDE w:val="0"/>
              <w:autoSpaceDN w:val="0"/>
              <w:adjustRightInd w:val="0"/>
              <w:textAlignment w:val="baseline"/>
              <w:rPr>
                <w:rFonts w:asciiTheme="minorHAnsi" w:hAnsiTheme="minorHAnsi" w:cs="Calibri"/>
                <w:sz w:val="24"/>
                <w:szCs w:val="24"/>
              </w:rPr>
            </w:pPr>
            <w:hyperlink r:id="rId9" w:history="1">
              <w:r w:rsidR="0002720E" w:rsidRPr="00AA56ED">
                <w:rPr>
                  <w:rFonts w:asciiTheme="minorHAnsi" w:hAnsiTheme="minorHAnsi" w:cs="Calibri"/>
                  <w:color w:val="0000FF"/>
                  <w:sz w:val="24"/>
                  <w:szCs w:val="24"/>
                  <w:u w:val="single"/>
                </w:rPr>
                <w:t>http://www.ecb.int/index.html</w:t>
              </w:r>
            </w:hyperlink>
          </w:p>
          <w:p w14:paraId="42997A88" w14:textId="77777777" w:rsidR="0002720E" w:rsidRPr="00AA56ED" w:rsidRDefault="0002720E" w:rsidP="0002720E">
            <w:pPr>
              <w:pBdr>
                <w:left w:val="single" w:sz="8" w:space="0" w:color="auto"/>
              </w:pBdr>
              <w:spacing w:before="100" w:beforeAutospacing="1" w:afterAutospacing="1"/>
              <w:rPr>
                <w:rFonts w:asciiTheme="minorHAnsi" w:hAnsiTheme="minorHAnsi" w:cs="Calibri"/>
                <w:b/>
                <w:sz w:val="24"/>
                <w:szCs w:val="24"/>
              </w:rPr>
            </w:pPr>
            <w:r w:rsidRPr="00AA56ED">
              <w:rPr>
                <w:rFonts w:asciiTheme="minorHAnsi" w:eastAsia="Times New Roman" w:hAnsiTheme="minorHAnsi" w:cs="Calibri"/>
                <w:sz w:val="24"/>
                <w:szCs w:val="24"/>
              </w:rPr>
              <w:t>(se anexează pagina conţinând cursul BCE din data întocmirii  Studiului de fezabilitate</w:t>
            </w:r>
            <w:r w:rsidR="00AE4962" w:rsidRPr="00AA56ED">
              <w:rPr>
                <w:rFonts w:asciiTheme="minorHAnsi" w:eastAsia="Times New Roman" w:hAnsiTheme="minorHAnsi" w:cs="Calibri"/>
                <w:sz w:val="24"/>
                <w:szCs w:val="24"/>
              </w:rPr>
              <w:t>/DALI</w:t>
            </w:r>
            <w:r w:rsidRPr="00AA56ED">
              <w:rPr>
                <w:rFonts w:asciiTheme="minorHAnsi" w:eastAsia="Times New Roman" w:hAnsiTheme="minorHAnsi" w:cs="Calibri"/>
                <w:sz w:val="24"/>
                <w:szCs w:val="24"/>
              </w:rPr>
              <w:t>)</w:t>
            </w:r>
          </w:p>
        </w:tc>
        <w:tc>
          <w:tcPr>
            <w:tcW w:w="540" w:type="dxa"/>
            <w:gridSpan w:val="2"/>
            <w:shd w:val="clear" w:color="auto" w:fill="auto"/>
            <w:vAlign w:val="center"/>
          </w:tcPr>
          <w:p w14:paraId="14FE7C17"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1EB392E"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tcPr>
          <w:p w14:paraId="37FD3D61" w14:textId="77777777" w:rsidR="00CF1F0F" w:rsidRPr="00AA56ED" w:rsidRDefault="00CF1F0F"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4D01577F" w14:textId="77777777" w:rsidTr="00BA13F9">
        <w:tc>
          <w:tcPr>
            <w:tcW w:w="8388" w:type="dxa"/>
            <w:gridSpan w:val="2"/>
            <w:shd w:val="clear" w:color="auto" w:fill="auto"/>
            <w:vAlign w:val="center"/>
          </w:tcPr>
          <w:p w14:paraId="707967A2"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AA56ED">
              <w:rPr>
                <w:rFonts w:asciiTheme="minorHAnsi" w:hAnsiTheme="minorHAnsi" w:cs="Calibri"/>
                <w:b/>
                <w:sz w:val="24"/>
                <w:szCs w:val="24"/>
              </w:rPr>
              <w:t>3.3</w:t>
            </w:r>
            <w:r w:rsidR="00336590" w:rsidRPr="00AA56ED">
              <w:rPr>
                <w:rFonts w:asciiTheme="minorHAnsi" w:hAnsiTheme="minorHAnsi" w:cs="Calibri"/>
                <w:b/>
                <w:sz w:val="24"/>
                <w:szCs w:val="24"/>
              </w:rPr>
              <w:t xml:space="preserve"> </w:t>
            </w:r>
            <w:r w:rsidRPr="00AA56ED">
              <w:rPr>
                <w:rFonts w:asciiTheme="minorHAnsi" w:eastAsia="Times New Roman" w:hAnsiTheme="minorHAnsi" w:cs="Calibri"/>
                <w:sz w:val="24"/>
                <w:szCs w:val="24"/>
              </w:rPr>
              <w:t>Sunt investiţiile eligibile în conformitate cu specificațiile sub-măsurii?</w:t>
            </w:r>
          </w:p>
        </w:tc>
        <w:tc>
          <w:tcPr>
            <w:tcW w:w="540" w:type="dxa"/>
            <w:gridSpan w:val="2"/>
            <w:shd w:val="clear" w:color="auto" w:fill="auto"/>
            <w:vAlign w:val="center"/>
          </w:tcPr>
          <w:p w14:paraId="7C899B0C"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460E1C76"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tcPr>
          <w:p w14:paraId="2666B382"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0E2DC261" w14:textId="77777777" w:rsidTr="00336590">
        <w:trPr>
          <w:trHeight w:val="1875"/>
        </w:trPr>
        <w:tc>
          <w:tcPr>
            <w:tcW w:w="8388" w:type="dxa"/>
            <w:gridSpan w:val="2"/>
            <w:shd w:val="clear" w:color="auto" w:fill="auto"/>
            <w:vAlign w:val="center"/>
          </w:tcPr>
          <w:p w14:paraId="478671BD" w14:textId="77777777" w:rsidR="0002720E" w:rsidRPr="00AA56ED" w:rsidRDefault="0002720E" w:rsidP="0002720E">
            <w:pPr>
              <w:pBdr>
                <w:left w:val="single" w:sz="8" w:space="0" w:color="auto"/>
              </w:pBdr>
              <w:spacing w:before="100" w:beforeAutospacing="1" w:afterAutospacing="1"/>
              <w:jc w:val="both"/>
              <w:rPr>
                <w:rFonts w:asciiTheme="minorHAnsi" w:hAnsiTheme="minorHAnsi" w:cs="Calibri"/>
                <w:noProof/>
                <w:sz w:val="24"/>
                <w:szCs w:val="24"/>
                <w:lang w:bidi="ar-BH"/>
              </w:rPr>
            </w:pPr>
            <w:r w:rsidRPr="00AA56ED">
              <w:rPr>
                <w:rFonts w:asciiTheme="minorHAnsi" w:hAnsiTheme="minorHAnsi" w:cs="Calibri"/>
                <w:b/>
                <w:noProof/>
                <w:sz w:val="24"/>
                <w:szCs w:val="24"/>
                <w:lang w:bidi="ar-BH"/>
              </w:rPr>
              <w:t>3.4</w:t>
            </w:r>
            <w:r w:rsidRPr="00AA56ED">
              <w:rPr>
                <w:rFonts w:asciiTheme="minorHAnsi" w:hAnsiTheme="minorHAnsi" w:cs="Calibri"/>
                <w:noProof/>
                <w:sz w:val="24"/>
                <w:szCs w:val="24"/>
                <w:lang w:bidi="ar-BH"/>
              </w:rPr>
              <w:t xml:space="preserve"> </w:t>
            </w:r>
            <w:r w:rsidR="00C726B5" w:rsidRPr="00AA56ED">
              <w:rPr>
                <w:sz w:val="24"/>
              </w:rPr>
              <w:t>Costurile generale ale proiectului,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direct legate de realizarea investiției, nu depăşesc 10% din costul total eligibil al proiectului, respectiv 5% pentru acele proiecte care nu includ construcţii?</w:t>
            </w:r>
          </w:p>
          <w:p w14:paraId="0BC627E5"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AA56ED">
              <w:rPr>
                <w:rFonts w:asciiTheme="minorHAnsi" w:hAnsiTheme="minorHAnsi" w:cs="Calibri"/>
                <w:b/>
                <w:noProof/>
                <w:sz w:val="24"/>
                <w:szCs w:val="24"/>
                <w:lang w:bidi="ar-BH"/>
              </w:rPr>
              <w:t>Da cu diferenţe</w:t>
            </w:r>
          </w:p>
        </w:tc>
        <w:tc>
          <w:tcPr>
            <w:tcW w:w="540" w:type="dxa"/>
            <w:gridSpan w:val="2"/>
            <w:shd w:val="clear" w:color="auto" w:fill="auto"/>
            <w:vAlign w:val="center"/>
          </w:tcPr>
          <w:p w14:paraId="4BF53390"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18C7FE12"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4B6ABB7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58A60C7C"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7539C57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445A417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540" w:type="dxa"/>
            <w:gridSpan w:val="2"/>
            <w:shd w:val="clear" w:color="auto" w:fill="auto"/>
            <w:vAlign w:val="center"/>
          </w:tcPr>
          <w:p w14:paraId="558DA820"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3677BB2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2A54883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07FB4C4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14:paraId="4EAAEC08"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4EC5DFBB" w14:textId="77777777" w:rsidTr="00BA13F9">
        <w:tc>
          <w:tcPr>
            <w:tcW w:w="8388" w:type="dxa"/>
            <w:gridSpan w:val="2"/>
            <w:shd w:val="clear" w:color="auto" w:fill="auto"/>
            <w:vAlign w:val="center"/>
          </w:tcPr>
          <w:p w14:paraId="0C86C40E" w14:textId="77777777" w:rsidR="0002720E" w:rsidRPr="00AA56ED" w:rsidRDefault="0002720E" w:rsidP="0002720E">
            <w:pPr>
              <w:jc w:val="both"/>
              <w:rPr>
                <w:rFonts w:asciiTheme="minorHAnsi" w:hAnsiTheme="minorHAnsi" w:cs="Calibri"/>
                <w:sz w:val="24"/>
                <w:szCs w:val="24"/>
              </w:rPr>
            </w:pPr>
            <w:r w:rsidRPr="00AA56ED">
              <w:rPr>
                <w:rFonts w:asciiTheme="minorHAnsi" w:hAnsiTheme="minorHAnsi" w:cs="Calibri"/>
                <w:b/>
                <w:sz w:val="24"/>
                <w:szCs w:val="24"/>
              </w:rPr>
              <w:lastRenderedPageBreak/>
              <w:t>3.5</w:t>
            </w:r>
            <w:r w:rsidRPr="00AA56ED">
              <w:rPr>
                <w:rFonts w:asciiTheme="minorHAnsi" w:hAnsiTheme="minorHAnsi" w:cs="Calibri"/>
                <w:sz w:val="24"/>
                <w:szCs w:val="24"/>
              </w:rPr>
              <w:t xml:space="preserve"> Cheltuielile diverse şi neprevăzute (Cap. 5.3) din Bugetul indicativ sunt încadrate în rubrica neeligibil?</w:t>
            </w:r>
          </w:p>
          <w:p w14:paraId="291C0522" w14:textId="77777777" w:rsidR="0002720E" w:rsidRPr="00AA56ED" w:rsidRDefault="0002720E" w:rsidP="0002720E">
            <w:pPr>
              <w:pBdr>
                <w:left w:val="single" w:sz="8" w:space="0" w:color="auto"/>
              </w:pBdr>
              <w:spacing w:before="100" w:beforeAutospacing="1" w:afterAutospacing="1"/>
              <w:jc w:val="both"/>
              <w:rPr>
                <w:rFonts w:asciiTheme="minorHAnsi" w:hAnsiTheme="minorHAnsi" w:cs="Calibri"/>
                <w:b/>
                <w:noProof/>
                <w:sz w:val="24"/>
                <w:szCs w:val="24"/>
                <w:lang w:bidi="ar-BH"/>
              </w:rPr>
            </w:pPr>
            <w:r w:rsidRPr="00AA56ED">
              <w:rPr>
                <w:rFonts w:asciiTheme="minorHAnsi" w:hAnsiTheme="minorHAnsi" w:cs="Calibri"/>
                <w:b/>
                <w:noProof/>
                <w:sz w:val="24"/>
                <w:szCs w:val="24"/>
                <w:lang w:bidi="ar-BH"/>
              </w:rPr>
              <w:t>Da cu diferenţe</w:t>
            </w:r>
          </w:p>
        </w:tc>
        <w:tc>
          <w:tcPr>
            <w:tcW w:w="540" w:type="dxa"/>
            <w:gridSpan w:val="2"/>
            <w:shd w:val="clear" w:color="auto" w:fill="auto"/>
            <w:vAlign w:val="center"/>
          </w:tcPr>
          <w:p w14:paraId="32FDBE19"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4B728944"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408DAC9"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62BE05C4"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14:paraId="2EF02B9D"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297438AB" w14:textId="77777777" w:rsidTr="00BA13F9">
        <w:tc>
          <w:tcPr>
            <w:tcW w:w="8388" w:type="dxa"/>
            <w:gridSpan w:val="2"/>
            <w:shd w:val="clear" w:color="auto" w:fill="auto"/>
            <w:vAlign w:val="center"/>
          </w:tcPr>
          <w:p w14:paraId="1824DD88" w14:textId="77777777" w:rsidR="0002720E" w:rsidRPr="00AA56ED" w:rsidRDefault="0002720E" w:rsidP="00336590">
            <w:pPr>
              <w:pBdr>
                <w:left w:val="single" w:sz="8" w:space="0" w:color="auto"/>
              </w:pBdr>
              <w:spacing w:before="100" w:beforeAutospacing="1" w:afterAutospacing="1"/>
              <w:jc w:val="both"/>
              <w:rPr>
                <w:rFonts w:asciiTheme="minorHAnsi" w:eastAsia="Arial Unicode MS" w:hAnsiTheme="minorHAnsi" w:cs="Calibri"/>
                <w:sz w:val="24"/>
                <w:szCs w:val="24"/>
                <w:lang w:eastAsia="ro-RO"/>
              </w:rPr>
            </w:pPr>
            <w:r w:rsidRPr="00AA56ED">
              <w:rPr>
                <w:rFonts w:asciiTheme="minorHAnsi" w:hAnsiTheme="minorHAnsi" w:cs="Calibri"/>
                <w:b/>
                <w:sz w:val="24"/>
                <w:szCs w:val="24"/>
              </w:rPr>
              <w:t xml:space="preserve">3.6. </w:t>
            </w:r>
            <w:r w:rsidRPr="00AA56ED">
              <w:rPr>
                <w:rFonts w:asciiTheme="minorHAnsi" w:hAnsiTheme="minorHAnsi" w:cs="Calibri"/>
                <w:sz w:val="24"/>
                <w:szCs w:val="24"/>
              </w:rPr>
              <w:t>TVA-ul este corect încadrat în coloana cheltuielilor neeligibile/eligibile</w:t>
            </w:r>
          </w:p>
        </w:tc>
        <w:tc>
          <w:tcPr>
            <w:tcW w:w="540" w:type="dxa"/>
            <w:gridSpan w:val="2"/>
            <w:shd w:val="clear" w:color="auto" w:fill="auto"/>
            <w:vAlign w:val="center"/>
          </w:tcPr>
          <w:p w14:paraId="595360A7"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6EAFD3FC" w14:textId="77777777" w:rsidR="0002720E" w:rsidRPr="00AA56ED" w:rsidRDefault="0002720E" w:rsidP="00336590">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tcPr>
          <w:p w14:paraId="6A646B45"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4D6C568D" w14:textId="77777777" w:rsidTr="00BA13F9">
        <w:tc>
          <w:tcPr>
            <w:tcW w:w="10422" w:type="dxa"/>
            <w:gridSpan w:val="7"/>
            <w:shd w:val="clear" w:color="auto" w:fill="auto"/>
            <w:vAlign w:val="center"/>
          </w:tcPr>
          <w:p w14:paraId="6AAEC299" w14:textId="77777777" w:rsidR="0002720E" w:rsidRPr="00AA56ED" w:rsidRDefault="0002720E" w:rsidP="0002720E">
            <w:pPr>
              <w:pBdr>
                <w:left w:val="single" w:sz="8" w:space="0" w:color="auto"/>
              </w:pBdr>
              <w:overflowPunct w:val="0"/>
              <w:autoSpaceDE w:val="0"/>
              <w:autoSpaceDN w:val="0"/>
              <w:adjustRightInd w:val="0"/>
              <w:spacing w:after="0"/>
              <w:textAlignment w:val="baseline"/>
              <w:rPr>
                <w:rFonts w:asciiTheme="minorHAnsi" w:hAnsiTheme="minorHAnsi" w:cs="Calibri"/>
                <w:b/>
                <w:sz w:val="24"/>
                <w:szCs w:val="24"/>
              </w:rPr>
            </w:pPr>
            <w:r w:rsidRPr="00AA56ED">
              <w:rPr>
                <w:rFonts w:asciiTheme="minorHAnsi" w:eastAsia="Times New Roman" w:hAnsiTheme="minorHAnsi" w:cs="Calibri"/>
                <w:b/>
                <w:bCs/>
                <w:sz w:val="24"/>
                <w:szCs w:val="24"/>
                <w:lang w:eastAsia="fr-FR"/>
              </w:rPr>
              <w:t>4. Verificarea rezonabilităţii preţurilor</w:t>
            </w:r>
          </w:p>
        </w:tc>
      </w:tr>
      <w:tr w:rsidR="0002720E" w:rsidRPr="00AA56ED" w14:paraId="2EB34959" w14:textId="77777777" w:rsidTr="00BA13F9">
        <w:tc>
          <w:tcPr>
            <w:tcW w:w="8388" w:type="dxa"/>
            <w:gridSpan w:val="2"/>
            <w:shd w:val="clear" w:color="auto" w:fill="auto"/>
            <w:vAlign w:val="center"/>
          </w:tcPr>
          <w:p w14:paraId="50413970" w14:textId="2A3C5875" w:rsidR="0002720E" w:rsidRPr="00AA56ED" w:rsidRDefault="0002720E" w:rsidP="00BA13F9">
            <w:pPr>
              <w:pBdr>
                <w:left w:val="single" w:sz="8" w:space="0" w:color="auto"/>
              </w:pBdr>
              <w:spacing w:before="100" w:beforeAutospacing="1" w:afterAutospacing="1"/>
              <w:rPr>
                <w:rFonts w:asciiTheme="minorHAnsi" w:hAnsiTheme="minorHAnsi" w:cs="Calibri"/>
                <w:b/>
                <w:sz w:val="24"/>
                <w:szCs w:val="24"/>
              </w:rPr>
            </w:pPr>
            <w:r w:rsidRPr="00AA56ED">
              <w:rPr>
                <w:rFonts w:asciiTheme="minorHAnsi" w:hAnsiTheme="minorHAnsi" w:cs="Calibri"/>
                <w:b/>
                <w:sz w:val="24"/>
                <w:szCs w:val="24"/>
              </w:rPr>
              <w:t>4.1</w:t>
            </w:r>
            <w:r w:rsidRPr="00AA56ED">
              <w:rPr>
                <w:rFonts w:asciiTheme="minorHAnsi" w:hAnsiTheme="minorHAnsi" w:cs="Calibri"/>
                <w:sz w:val="24"/>
                <w:szCs w:val="24"/>
              </w:rPr>
              <w:t xml:space="preserve"> Categoria de bunuri se regăseşte în Baza de Date</w:t>
            </w:r>
            <w:r w:rsidR="00A418C9" w:rsidRPr="00AA56ED">
              <w:rPr>
                <w:rFonts w:asciiTheme="minorHAnsi" w:hAnsiTheme="minorHAnsi" w:cs="Calibri"/>
                <w:sz w:val="24"/>
                <w:szCs w:val="24"/>
              </w:rPr>
              <w:t xml:space="preserve"> cu prețuri de Referință?</w:t>
            </w:r>
            <w:r w:rsidRPr="00AA56ED">
              <w:rPr>
                <w:rFonts w:asciiTheme="minorHAnsi" w:hAnsiTheme="minorHAnsi" w:cs="Calibri"/>
                <w:sz w:val="24"/>
                <w:szCs w:val="24"/>
              </w:rPr>
              <w:t>?</w:t>
            </w:r>
          </w:p>
        </w:tc>
        <w:tc>
          <w:tcPr>
            <w:tcW w:w="540" w:type="dxa"/>
            <w:gridSpan w:val="2"/>
            <w:shd w:val="clear" w:color="auto" w:fill="auto"/>
            <w:vAlign w:val="center"/>
          </w:tcPr>
          <w:p w14:paraId="71454BD6"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A7B3BE5"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34B56A14"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02720E" w:rsidRPr="00AA56ED" w14:paraId="10FD302D" w14:textId="77777777" w:rsidTr="00BA13F9">
        <w:tc>
          <w:tcPr>
            <w:tcW w:w="8388" w:type="dxa"/>
            <w:gridSpan w:val="2"/>
            <w:shd w:val="clear" w:color="auto" w:fill="auto"/>
            <w:vAlign w:val="center"/>
          </w:tcPr>
          <w:p w14:paraId="2F11AB22" w14:textId="0ACB4C6A" w:rsidR="0002720E" w:rsidRPr="00AA56ED" w:rsidRDefault="0002720E" w:rsidP="00BA13F9">
            <w:pPr>
              <w:pBdr>
                <w:left w:val="single" w:sz="8" w:space="0" w:color="auto"/>
              </w:pBdr>
              <w:spacing w:before="100" w:beforeAutospacing="1" w:afterAutospacing="1"/>
              <w:rPr>
                <w:rFonts w:asciiTheme="minorHAnsi" w:hAnsiTheme="minorHAnsi" w:cs="Calibri"/>
                <w:b/>
                <w:sz w:val="24"/>
                <w:szCs w:val="24"/>
              </w:rPr>
            </w:pPr>
            <w:r w:rsidRPr="00AA56ED">
              <w:rPr>
                <w:rFonts w:asciiTheme="minorHAnsi" w:hAnsiTheme="minorHAnsi" w:cs="Calibri"/>
                <w:b/>
                <w:sz w:val="24"/>
                <w:szCs w:val="24"/>
              </w:rPr>
              <w:t>4.2</w:t>
            </w:r>
            <w:r w:rsidRPr="00AA56ED">
              <w:rPr>
                <w:rFonts w:asciiTheme="minorHAnsi" w:hAnsiTheme="minorHAnsi" w:cs="Calibri"/>
                <w:spacing w:val="-4"/>
                <w:sz w:val="24"/>
                <w:szCs w:val="24"/>
              </w:rPr>
              <w:t>Dacă la pct.  4.1 răspunsul este ”DA”, sunt ataşate extrasele tipărite din baza de date</w:t>
            </w:r>
            <w:r w:rsidR="00A418C9" w:rsidRPr="00AA56ED">
              <w:rPr>
                <w:rFonts w:asciiTheme="minorHAnsi" w:hAnsiTheme="minorHAnsi" w:cs="Calibri"/>
                <w:spacing w:val="-4"/>
                <w:sz w:val="24"/>
                <w:szCs w:val="24"/>
              </w:rPr>
              <w:t xml:space="preserve"> cu prețuri de Referință?</w:t>
            </w:r>
            <w:r w:rsidRPr="00AA56ED">
              <w:rPr>
                <w:rFonts w:asciiTheme="minorHAnsi" w:hAnsiTheme="minorHAnsi" w:cs="Calibri"/>
                <w:spacing w:val="-4"/>
                <w:sz w:val="24"/>
                <w:szCs w:val="24"/>
              </w:rPr>
              <w:t>?</w:t>
            </w:r>
          </w:p>
        </w:tc>
        <w:tc>
          <w:tcPr>
            <w:tcW w:w="540" w:type="dxa"/>
            <w:gridSpan w:val="2"/>
            <w:shd w:val="clear" w:color="auto" w:fill="auto"/>
            <w:vAlign w:val="center"/>
          </w:tcPr>
          <w:p w14:paraId="53DEFBFC"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2C75DB1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40622A4A"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02720E" w:rsidRPr="00AA56ED" w14:paraId="5E2CE374" w14:textId="77777777" w:rsidTr="00BA13F9">
        <w:tc>
          <w:tcPr>
            <w:tcW w:w="8388" w:type="dxa"/>
            <w:gridSpan w:val="2"/>
            <w:shd w:val="clear" w:color="auto" w:fill="auto"/>
          </w:tcPr>
          <w:p w14:paraId="5C2DF946" w14:textId="53C558FA" w:rsidR="0002720E" w:rsidRPr="00AA56ED" w:rsidRDefault="0002720E" w:rsidP="00BA13F9">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z w:val="24"/>
                <w:szCs w:val="24"/>
              </w:rPr>
              <w:t>4.3</w:t>
            </w:r>
            <w:r w:rsidRPr="00AA56ED">
              <w:rPr>
                <w:rFonts w:asciiTheme="minorHAnsi" w:hAnsiTheme="minorHAnsi" w:cs="Calibri"/>
                <w:sz w:val="24"/>
                <w:szCs w:val="24"/>
              </w:rPr>
              <w:t xml:space="preserve"> Dacă la pct. 4.1. răspunsul este </w:t>
            </w:r>
            <w:r w:rsidRPr="00AA56ED">
              <w:rPr>
                <w:rFonts w:asciiTheme="minorHAnsi" w:hAnsiTheme="minorHAnsi" w:cs="Calibri"/>
                <w:spacing w:val="-4"/>
                <w:sz w:val="24"/>
                <w:szCs w:val="24"/>
              </w:rPr>
              <w:t>”DA”</w:t>
            </w:r>
            <w:r w:rsidRPr="00AA56ED">
              <w:rPr>
                <w:rFonts w:asciiTheme="minorHAnsi" w:hAnsiTheme="minorHAnsi" w:cs="Calibri"/>
                <w:sz w:val="24"/>
                <w:szCs w:val="24"/>
              </w:rPr>
              <w:t>, preţurile utilizate pentru bunuri se încadrează în maximul prevăzut în  Baza de Date</w:t>
            </w:r>
            <w:r w:rsidR="00A418C9" w:rsidRPr="00AA56ED">
              <w:rPr>
                <w:rFonts w:asciiTheme="minorHAnsi" w:hAnsiTheme="minorHAnsi" w:cs="Calibri"/>
                <w:sz w:val="24"/>
                <w:szCs w:val="24"/>
              </w:rPr>
              <w:t xml:space="preserve"> cu prețuri de Referință?</w:t>
            </w:r>
            <w:r w:rsidRPr="00AA56ED">
              <w:rPr>
                <w:rFonts w:asciiTheme="minorHAnsi" w:hAnsiTheme="minorHAnsi" w:cs="Calibri"/>
                <w:sz w:val="24"/>
                <w:szCs w:val="24"/>
              </w:rPr>
              <w:t>?</w:t>
            </w:r>
          </w:p>
        </w:tc>
        <w:tc>
          <w:tcPr>
            <w:tcW w:w="540" w:type="dxa"/>
            <w:gridSpan w:val="2"/>
            <w:shd w:val="clear" w:color="auto" w:fill="auto"/>
            <w:vAlign w:val="center"/>
          </w:tcPr>
          <w:p w14:paraId="6AC0E4D8"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5181A5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08B68C31"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B6088A" w:rsidRPr="00AA56ED" w14:paraId="4DDC0AF0" w14:textId="77777777" w:rsidTr="00BA13F9">
        <w:tc>
          <w:tcPr>
            <w:tcW w:w="8388" w:type="dxa"/>
            <w:gridSpan w:val="2"/>
            <w:shd w:val="clear" w:color="auto" w:fill="auto"/>
          </w:tcPr>
          <w:p w14:paraId="0F960EBA" w14:textId="49B80963" w:rsidR="00B6088A" w:rsidRPr="00AA56ED" w:rsidRDefault="00B6088A" w:rsidP="00BA13F9">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z w:val="24"/>
                <w:szCs w:val="24"/>
              </w:rPr>
              <w:t>4.4</w:t>
            </w:r>
            <w:r w:rsidRPr="00AA56ED">
              <w:rPr>
                <w:rFonts w:asciiTheme="minorHAnsi" w:hAnsiTheme="minorHAnsi" w:cs="Calibri"/>
                <w:sz w:val="24"/>
                <w:szCs w:val="24"/>
              </w:rPr>
              <w:t xml:space="preserve"> </w:t>
            </w:r>
            <w:r w:rsidRPr="00AA56ED">
              <w:rPr>
                <w:sz w:val="24"/>
                <w:lang w:val="pt-BR"/>
              </w:rPr>
              <w:t>Dacă la pct. 1 raspunsul este NU, solicitantul a prezentat două oferte pentru bunuri a caror valoare este mai mare de 15.000 Euro si o oferta pentru bunuri a căror valoare este mai mica sau egală cu  15.000 Euro, constatându-se astfel că prețurile sunt rezonabile?</w:t>
            </w:r>
          </w:p>
        </w:tc>
        <w:tc>
          <w:tcPr>
            <w:tcW w:w="540" w:type="dxa"/>
            <w:gridSpan w:val="2"/>
            <w:shd w:val="clear" w:color="auto" w:fill="auto"/>
            <w:vAlign w:val="center"/>
          </w:tcPr>
          <w:p w14:paraId="0ABFA9CD" w14:textId="77777777" w:rsidR="00B6088A" w:rsidRPr="00AA56ED" w:rsidRDefault="00B6088A"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540" w:type="dxa"/>
            <w:gridSpan w:val="2"/>
            <w:shd w:val="clear" w:color="auto" w:fill="auto"/>
            <w:vAlign w:val="center"/>
          </w:tcPr>
          <w:p w14:paraId="75E1C1BC" w14:textId="77777777" w:rsidR="00B6088A" w:rsidRPr="00AA56ED" w:rsidRDefault="00B6088A"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auto"/>
            <w:vAlign w:val="center"/>
          </w:tcPr>
          <w:p w14:paraId="70D24633" w14:textId="77777777" w:rsidR="00B6088A" w:rsidRPr="00AA56ED" w:rsidRDefault="00B6088A"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r>
      <w:tr w:rsidR="0002720E" w:rsidRPr="00AA56ED" w14:paraId="3035B54A" w14:textId="77777777" w:rsidTr="00BA13F9">
        <w:tc>
          <w:tcPr>
            <w:tcW w:w="8388" w:type="dxa"/>
            <w:gridSpan w:val="2"/>
            <w:shd w:val="clear" w:color="auto" w:fill="auto"/>
          </w:tcPr>
          <w:p w14:paraId="7B1EC70F" w14:textId="47607FFE" w:rsidR="0002720E" w:rsidRPr="00AA56ED" w:rsidRDefault="0002720E" w:rsidP="00BA13F9">
            <w:pPr>
              <w:pBdr>
                <w:left w:val="single" w:sz="8" w:space="0" w:color="auto"/>
              </w:pBdr>
              <w:spacing w:before="100" w:beforeAutospacing="1" w:afterAutospacing="1"/>
              <w:jc w:val="both"/>
              <w:rPr>
                <w:rFonts w:asciiTheme="minorHAnsi" w:hAnsiTheme="minorHAnsi" w:cs="Calibri"/>
                <w:sz w:val="24"/>
                <w:szCs w:val="24"/>
              </w:rPr>
            </w:pPr>
            <w:r w:rsidRPr="00AA56ED">
              <w:rPr>
                <w:rFonts w:asciiTheme="minorHAnsi" w:hAnsiTheme="minorHAnsi" w:cs="Calibri"/>
                <w:b/>
                <w:sz w:val="24"/>
                <w:szCs w:val="24"/>
              </w:rPr>
              <w:t>4.</w:t>
            </w:r>
            <w:r w:rsidR="00B6088A" w:rsidRPr="00AA56ED">
              <w:rPr>
                <w:rFonts w:asciiTheme="minorHAnsi" w:hAnsiTheme="minorHAnsi" w:cs="Calibri"/>
                <w:b/>
                <w:sz w:val="24"/>
                <w:szCs w:val="24"/>
              </w:rPr>
              <w:t xml:space="preserve">5 </w:t>
            </w:r>
            <w:r w:rsidRPr="00AA56ED">
              <w:rPr>
                <w:rFonts w:asciiTheme="minorHAnsi" w:hAnsiTheme="minorHAnsi" w:cs="Calibri"/>
                <w:spacing w:val="-10"/>
                <w:sz w:val="24"/>
                <w:szCs w:val="24"/>
              </w:rPr>
              <w:t xml:space="preserve">Pentru lucrări, există în </w:t>
            </w:r>
            <w:r w:rsidRPr="00AA56ED">
              <w:rPr>
                <w:rFonts w:asciiTheme="minorHAnsi" w:eastAsia="Times New Roman" w:hAnsiTheme="minorHAnsi" w:cs="Calibri"/>
                <w:spacing w:val="-10"/>
                <w:sz w:val="24"/>
                <w:szCs w:val="24"/>
              </w:rPr>
              <w:t>Studiul de Fezabilitate / Documentația de Avizare a Lucrărilor de Intervenții/ -</w:t>
            </w:r>
            <w:r w:rsidRPr="00AA56ED">
              <w:rPr>
                <w:rFonts w:asciiTheme="minorHAnsi" w:hAnsiTheme="minorHAnsi" w:cs="Calibri"/>
                <w:spacing w:val="-10"/>
                <w:sz w:val="24"/>
                <w:szCs w:val="24"/>
              </w:rPr>
              <w:t xml:space="preserve"> declaraţia proiectantului semnată şi ştampilată privind sursa de preţuri?</w:t>
            </w:r>
          </w:p>
        </w:tc>
        <w:tc>
          <w:tcPr>
            <w:tcW w:w="540" w:type="dxa"/>
            <w:gridSpan w:val="2"/>
            <w:shd w:val="clear" w:color="auto" w:fill="auto"/>
            <w:vAlign w:val="center"/>
          </w:tcPr>
          <w:p w14:paraId="66C77632"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D0E3DC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76658895"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6227B8" w:rsidRPr="00AA56ED" w14:paraId="7D4401DB" w14:textId="77777777" w:rsidTr="00BA13F9">
        <w:tc>
          <w:tcPr>
            <w:tcW w:w="8388" w:type="dxa"/>
            <w:gridSpan w:val="2"/>
            <w:shd w:val="clear" w:color="auto" w:fill="auto"/>
          </w:tcPr>
          <w:p w14:paraId="1778A6C9" w14:textId="145748C5" w:rsidR="006227B8" w:rsidRPr="00AA56ED" w:rsidRDefault="006227B8" w:rsidP="00BA13F9">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pacing w:val="-10"/>
                <w:sz w:val="24"/>
                <w:szCs w:val="24"/>
              </w:rPr>
              <w:t>4.</w:t>
            </w:r>
            <w:r w:rsidR="00B6088A" w:rsidRPr="00AA56ED">
              <w:rPr>
                <w:rFonts w:asciiTheme="minorHAnsi" w:hAnsiTheme="minorHAnsi" w:cs="Calibri"/>
                <w:b/>
                <w:spacing w:val="-10"/>
                <w:sz w:val="24"/>
                <w:szCs w:val="24"/>
              </w:rPr>
              <w:t xml:space="preserve">6 </w:t>
            </w:r>
            <w:r w:rsidR="00336590" w:rsidRPr="00AA56ED">
              <w:rPr>
                <w:sz w:val="24"/>
                <w:lang w:val="it-IT"/>
              </w:rPr>
              <w:t xml:space="preserve">La fundamentarea costului investiţiei de bază s-a ţinut cont de </w:t>
            </w:r>
            <w:r w:rsidR="00336590" w:rsidRPr="00AA56ED">
              <w:rPr>
                <w:spacing w:val="-10"/>
                <w:sz w:val="24"/>
              </w:rPr>
              <w:t xml:space="preserve">standardul de cost stabilit prin HG nr.363/2010, cu modificările și completările ulterioare </w:t>
            </w:r>
            <w:r w:rsidR="00336590" w:rsidRPr="00AA56ED">
              <w:rPr>
                <w:sz w:val="24"/>
                <w:lang w:val="it-IT"/>
              </w:rPr>
              <w:t>, sau Ordinului Ministerului Culturii și Cultelor nr. 2.260/22.06.2006 privind precizarea indicatoarelor de norme de deviz pentru ofertare și decontarea situațiilor de lucrări de consolidare și restaurare-conservare a monumentelor istorice</w:t>
            </w:r>
            <w:r w:rsidRPr="00AA56ED">
              <w:rPr>
                <w:rFonts w:asciiTheme="minorHAnsi" w:hAnsiTheme="minorHAnsi" w:cs="Calibri"/>
                <w:spacing w:val="-10"/>
                <w:sz w:val="24"/>
                <w:szCs w:val="24"/>
              </w:rPr>
              <w:t>?</w:t>
            </w:r>
          </w:p>
        </w:tc>
        <w:tc>
          <w:tcPr>
            <w:tcW w:w="540" w:type="dxa"/>
            <w:gridSpan w:val="2"/>
            <w:shd w:val="clear" w:color="auto" w:fill="auto"/>
            <w:vAlign w:val="center"/>
          </w:tcPr>
          <w:p w14:paraId="0AA32AC4"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30AC4818"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5C567E9C"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6227B8" w:rsidRPr="00AA56ED" w14:paraId="164A1CC4" w14:textId="77777777" w:rsidTr="00BA13F9">
        <w:tc>
          <w:tcPr>
            <w:tcW w:w="10422" w:type="dxa"/>
            <w:gridSpan w:val="7"/>
            <w:shd w:val="clear" w:color="auto" w:fill="auto"/>
            <w:vAlign w:val="center"/>
          </w:tcPr>
          <w:p w14:paraId="350830EF" w14:textId="77777777" w:rsidR="006227B8" w:rsidRPr="00AA56ED" w:rsidRDefault="006227B8" w:rsidP="00BA13F9">
            <w:pPr>
              <w:pBdr>
                <w:left w:val="single" w:sz="8" w:space="0" w:color="auto"/>
              </w:pBdr>
              <w:overflowPunct w:val="0"/>
              <w:autoSpaceDE w:val="0"/>
              <w:autoSpaceDN w:val="0"/>
              <w:adjustRightInd w:val="0"/>
              <w:spacing w:before="100" w:beforeAutospacing="1" w:after="100"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
                <w:bCs/>
                <w:sz w:val="24"/>
                <w:szCs w:val="24"/>
                <w:lang w:eastAsia="fr-FR"/>
              </w:rPr>
              <w:t>5. Verificarea Planului Financiar</w:t>
            </w:r>
          </w:p>
        </w:tc>
      </w:tr>
      <w:tr w:rsidR="006227B8" w:rsidRPr="00AA56ED" w14:paraId="486B93DD" w14:textId="77777777" w:rsidTr="00BA13F9">
        <w:tc>
          <w:tcPr>
            <w:tcW w:w="8388" w:type="dxa"/>
            <w:gridSpan w:val="2"/>
            <w:shd w:val="clear" w:color="auto" w:fill="auto"/>
            <w:vAlign w:val="center"/>
          </w:tcPr>
          <w:p w14:paraId="343E39CF" w14:textId="77777777" w:rsidR="006227B8" w:rsidRPr="00AA56ED" w:rsidRDefault="006227B8" w:rsidP="00BA13F9">
            <w:p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b/>
                <w:sz w:val="24"/>
                <w:szCs w:val="24"/>
              </w:rPr>
              <w:t xml:space="preserve">5.1 </w:t>
            </w:r>
            <w:r w:rsidRPr="00AA56ED">
              <w:rPr>
                <w:rFonts w:asciiTheme="minorHAnsi" w:eastAsia="Times New Roman" w:hAnsiTheme="minorHAnsi" w:cs="Calibri"/>
                <w:sz w:val="24"/>
                <w:szCs w:val="24"/>
              </w:rPr>
              <w:t>Planul financiar este corect completat şi respectă gradul de intervenţie publică stabilit de GAL prin fișa măsurii din SDL, fără a depăși:</w:t>
            </w:r>
          </w:p>
          <w:p w14:paraId="523C934A" w14:textId="77777777" w:rsidR="006227B8" w:rsidRPr="00AA56ED" w:rsidRDefault="006227B8" w:rsidP="00BA13F9">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90%</w:t>
            </w:r>
          </w:p>
          <w:p w14:paraId="78EB5698" w14:textId="77777777" w:rsidR="006227B8" w:rsidRPr="00AA56ED" w:rsidRDefault="006227B8" w:rsidP="00BA13F9">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cu utilitate publică –100%</w:t>
            </w:r>
          </w:p>
          <w:p w14:paraId="776607D1" w14:textId="77777777" w:rsidR="006227B8" w:rsidRPr="00AA56ED" w:rsidRDefault="006227B8" w:rsidP="00BA13F9">
            <w:pPr>
              <w:spacing w:after="0" w:line="240" w:lineRule="auto"/>
              <w:ind w:left="360"/>
              <w:contextualSpacing/>
              <w:jc w:val="both"/>
              <w:rPr>
                <w:rFonts w:asciiTheme="minorHAnsi" w:hAnsiTheme="minorHAnsi" w:cs="Calibri"/>
                <w:b/>
                <w:spacing w:val="-6"/>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negeneratoare de venit: 100%</w:t>
            </w:r>
          </w:p>
        </w:tc>
        <w:tc>
          <w:tcPr>
            <w:tcW w:w="540" w:type="dxa"/>
            <w:gridSpan w:val="2"/>
            <w:shd w:val="clear" w:color="auto" w:fill="auto"/>
          </w:tcPr>
          <w:p w14:paraId="2046CDD8"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5753A71E"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tcPr>
          <w:p w14:paraId="3F3F06F6"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6FFAD5C5"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tcPr>
          <w:p w14:paraId="04E7CE92"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p w14:paraId="4BEC6F03"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6227B8" w:rsidRPr="00AA56ED" w14:paraId="0BE5B868" w14:textId="77777777" w:rsidTr="00BA13F9">
        <w:tc>
          <w:tcPr>
            <w:tcW w:w="8388" w:type="dxa"/>
            <w:gridSpan w:val="2"/>
            <w:shd w:val="clear" w:color="auto" w:fill="auto"/>
            <w:vAlign w:val="center"/>
          </w:tcPr>
          <w:p w14:paraId="621473F4" w14:textId="7CC0644F" w:rsidR="006227B8" w:rsidRPr="00AA56ED" w:rsidRDefault="006227B8" w:rsidP="00AE4962">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z w:val="24"/>
                <w:szCs w:val="24"/>
              </w:rPr>
              <w:t>5.2</w:t>
            </w:r>
            <w:r w:rsidR="00336590" w:rsidRPr="00AA56ED">
              <w:rPr>
                <w:rFonts w:asciiTheme="minorHAnsi" w:hAnsiTheme="minorHAnsi" w:cs="Calibri"/>
                <w:b/>
                <w:sz w:val="24"/>
                <w:szCs w:val="24"/>
              </w:rPr>
              <w:t xml:space="preserve"> </w:t>
            </w:r>
            <w:r w:rsidRPr="00AA56ED">
              <w:rPr>
                <w:rFonts w:asciiTheme="minorHAnsi" w:hAnsiTheme="minorHAnsi" w:cs="Calibri"/>
                <w:noProof/>
                <w:sz w:val="24"/>
                <w:szCs w:val="24"/>
              </w:rPr>
              <w:t>Proiectul se încadrează în plafonul maxim al sprijinului public nerambursabil stabilit de GAL prin fișa măsurii din SDL, fără a depăși valoarea maximă eligibilă nerambursabilă</w:t>
            </w:r>
            <w:r w:rsidRPr="00AA56ED">
              <w:rPr>
                <w:rFonts w:asciiTheme="minorHAnsi" w:eastAsia="Times New Roman" w:hAnsiTheme="minorHAnsi" w:cs="Calibri"/>
                <w:noProof/>
                <w:spacing w:val="-10"/>
                <w:sz w:val="24"/>
                <w:szCs w:val="24"/>
              </w:rPr>
              <w:t xml:space="preserve"> de </w:t>
            </w:r>
            <w:r w:rsidR="00ED5537" w:rsidRPr="00AA56ED">
              <w:rPr>
                <w:rFonts w:asciiTheme="minorHAnsi" w:eastAsia="Times New Roman" w:hAnsiTheme="minorHAnsi" w:cs="Calibri"/>
                <w:noProof/>
                <w:spacing w:val="-10"/>
                <w:sz w:val="24"/>
                <w:szCs w:val="24"/>
              </w:rPr>
              <w:t>200 000</w:t>
            </w:r>
            <w:r w:rsidRPr="00AA56ED">
              <w:rPr>
                <w:rFonts w:asciiTheme="minorHAnsi" w:eastAsia="Times New Roman" w:hAnsiTheme="minorHAnsi" w:cs="Calibri"/>
                <w:noProof/>
                <w:spacing w:val="-10"/>
                <w:sz w:val="24"/>
                <w:szCs w:val="24"/>
              </w:rPr>
              <w:t xml:space="preserve"> euro?</w:t>
            </w:r>
          </w:p>
        </w:tc>
        <w:tc>
          <w:tcPr>
            <w:tcW w:w="540" w:type="dxa"/>
            <w:gridSpan w:val="2"/>
            <w:shd w:val="clear" w:color="auto" w:fill="auto"/>
            <w:vAlign w:val="center"/>
          </w:tcPr>
          <w:p w14:paraId="45B13C58"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3B64DA9B"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vAlign w:val="center"/>
          </w:tcPr>
          <w:p w14:paraId="27232F99"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tc>
      </w:tr>
      <w:tr w:rsidR="006227B8" w:rsidRPr="00AA56ED" w14:paraId="1EE17B94" w14:textId="77777777" w:rsidTr="00BA13F9">
        <w:tc>
          <w:tcPr>
            <w:tcW w:w="8388" w:type="dxa"/>
            <w:gridSpan w:val="2"/>
            <w:shd w:val="clear" w:color="auto" w:fill="auto"/>
            <w:vAlign w:val="center"/>
          </w:tcPr>
          <w:p w14:paraId="06E02DA0" w14:textId="77777777" w:rsidR="006227B8" w:rsidRPr="00AA56ED" w:rsidRDefault="006227B8" w:rsidP="00BA13F9">
            <w:pPr>
              <w:pBdr>
                <w:left w:val="single" w:sz="8" w:space="0" w:color="auto"/>
              </w:pBdr>
              <w:spacing w:before="100" w:beforeAutospacing="1" w:afterAutospacing="1"/>
              <w:rPr>
                <w:rFonts w:asciiTheme="minorHAnsi" w:hAnsiTheme="minorHAnsi" w:cs="Calibri"/>
                <w:sz w:val="24"/>
                <w:szCs w:val="24"/>
              </w:rPr>
            </w:pPr>
            <w:r w:rsidRPr="00AA56ED">
              <w:rPr>
                <w:rFonts w:asciiTheme="minorHAnsi" w:hAnsiTheme="minorHAnsi" w:cs="Calibri"/>
                <w:b/>
                <w:sz w:val="24"/>
                <w:szCs w:val="24"/>
              </w:rPr>
              <w:t>5.3</w:t>
            </w:r>
            <w:r w:rsidRPr="00AA56ED">
              <w:rPr>
                <w:rFonts w:asciiTheme="minorHAnsi" w:hAnsiTheme="minorHAnsi" w:cs="Calibri"/>
                <w:sz w:val="24"/>
                <w:szCs w:val="24"/>
              </w:rPr>
              <w:t xml:space="preserve"> Avansul solicitat se încadrează într-un cuantum de până la 50% din valoarea totală a ajutorului  public nerambursabil?</w:t>
            </w:r>
          </w:p>
          <w:p w14:paraId="6142FD4F" w14:textId="77777777" w:rsidR="006227B8" w:rsidRPr="00AA56ED" w:rsidRDefault="006227B8" w:rsidP="00BA13F9">
            <w:pPr>
              <w:rPr>
                <w:rFonts w:asciiTheme="minorHAnsi" w:hAnsiTheme="minorHAnsi" w:cs="Calibri"/>
                <w:b/>
                <w:sz w:val="24"/>
                <w:szCs w:val="24"/>
              </w:rPr>
            </w:pPr>
            <w:r w:rsidRPr="00AA56ED">
              <w:rPr>
                <w:rFonts w:asciiTheme="minorHAnsi" w:hAnsiTheme="minorHAnsi" w:cs="Calibri"/>
                <w:b/>
                <w:sz w:val="24"/>
                <w:szCs w:val="24"/>
              </w:rPr>
              <w:lastRenderedPageBreak/>
              <w:t>Da cu diferente</w:t>
            </w:r>
          </w:p>
        </w:tc>
        <w:tc>
          <w:tcPr>
            <w:tcW w:w="540" w:type="dxa"/>
            <w:gridSpan w:val="2"/>
            <w:shd w:val="clear" w:color="auto" w:fill="auto"/>
            <w:vAlign w:val="center"/>
          </w:tcPr>
          <w:p w14:paraId="61FCA3A7"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p w14:paraId="341F2359"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299BD377"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tc>
        <w:tc>
          <w:tcPr>
            <w:tcW w:w="540" w:type="dxa"/>
            <w:gridSpan w:val="2"/>
            <w:shd w:val="clear" w:color="auto" w:fill="auto"/>
            <w:vAlign w:val="center"/>
          </w:tcPr>
          <w:p w14:paraId="5A0C56AB"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tc>
        <w:tc>
          <w:tcPr>
            <w:tcW w:w="954" w:type="dxa"/>
            <w:shd w:val="clear" w:color="auto" w:fill="auto"/>
            <w:vAlign w:val="center"/>
          </w:tcPr>
          <w:p w14:paraId="2665C12E"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28B0BA22" w14:textId="77777777" w:rsidR="006227B8" w:rsidRPr="00AA56ED" w:rsidRDefault="006227B8"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6227B8" w:rsidRPr="00AA56ED" w14:paraId="64F6113D" w14:textId="77777777" w:rsidTr="00BA13F9">
        <w:trPr>
          <w:gridAfter w:val="2"/>
          <w:wAfter w:w="1026" w:type="dxa"/>
          <w:trHeight w:val="440"/>
        </w:trPr>
        <w:tc>
          <w:tcPr>
            <w:tcW w:w="7115" w:type="dxa"/>
            <w:vMerge w:val="restart"/>
            <w:tcBorders>
              <w:top w:val="single" w:sz="4" w:space="0" w:color="auto"/>
            </w:tcBorders>
            <w:shd w:val="clear" w:color="auto" w:fill="auto"/>
          </w:tcPr>
          <w:p w14:paraId="4B4E8C58"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iCs/>
                <w:sz w:val="24"/>
                <w:szCs w:val="24"/>
                <w:lang w:eastAsia="fr-FR"/>
              </w:rPr>
              <w:t xml:space="preserve">VERIFICAREA PE TEREN </w:t>
            </w:r>
          </w:p>
        </w:tc>
        <w:tc>
          <w:tcPr>
            <w:tcW w:w="2281" w:type="dxa"/>
            <w:gridSpan w:val="4"/>
            <w:tcBorders>
              <w:top w:val="single" w:sz="4" w:space="0" w:color="auto"/>
            </w:tcBorders>
            <w:shd w:val="clear" w:color="auto" w:fill="auto"/>
          </w:tcPr>
          <w:p w14:paraId="1F6AF2EC"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Verificare efectuată</w:t>
            </w:r>
          </w:p>
        </w:tc>
      </w:tr>
      <w:tr w:rsidR="006227B8" w:rsidRPr="00AA56ED" w14:paraId="33B07645" w14:textId="77777777" w:rsidTr="00BA13F9">
        <w:trPr>
          <w:gridAfter w:val="2"/>
          <w:wAfter w:w="1026" w:type="dxa"/>
          <w:trHeight w:val="431"/>
        </w:trPr>
        <w:tc>
          <w:tcPr>
            <w:tcW w:w="7115" w:type="dxa"/>
            <w:vMerge/>
            <w:shd w:val="clear" w:color="auto" w:fill="auto"/>
          </w:tcPr>
          <w:p w14:paraId="4F003244" w14:textId="77777777" w:rsidR="006227B8" w:rsidRPr="00AA56ED" w:rsidRDefault="006227B8" w:rsidP="00CF1F0F">
            <w:pPr>
              <w:numPr>
                <w:ilvl w:val="0"/>
                <w:numId w:val="2"/>
              </w:numPr>
              <w:spacing w:after="0" w:line="240" w:lineRule="auto"/>
              <w:ind w:right="148"/>
              <w:contextualSpacing/>
              <w:jc w:val="both"/>
              <w:rPr>
                <w:rFonts w:asciiTheme="minorHAnsi" w:hAnsiTheme="minorHAnsi" w:cs="Calibri"/>
                <w:b/>
                <w:bCs/>
                <w:iCs/>
                <w:sz w:val="24"/>
                <w:szCs w:val="24"/>
              </w:rPr>
            </w:pPr>
          </w:p>
        </w:tc>
        <w:tc>
          <w:tcPr>
            <w:tcW w:w="1400" w:type="dxa"/>
            <w:gridSpan w:val="2"/>
            <w:tcBorders>
              <w:top w:val="single" w:sz="4" w:space="0" w:color="auto"/>
            </w:tcBorders>
            <w:shd w:val="clear" w:color="auto" w:fill="auto"/>
          </w:tcPr>
          <w:p w14:paraId="55954420" w14:textId="77777777" w:rsidR="006227B8" w:rsidRPr="00AA56ED"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DA</w:t>
            </w:r>
          </w:p>
        </w:tc>
        <w:tc>
          <w:tcPr>
            <w:tcW w:w="881" w:type="dxa"/>
            <w:gridSpan w:val="2"/>
            <w:tcBorders>
              <w:top w:val="single" w:sz="4" w:space="0" w:color="auto"/>
            </w:tcBorders>
          </w:tcPr>
          <w:p w14:paraId="5A636F44" w14:textId="77777777" w:rsidR="006227B8" w:rsidRPr="00AA56ED"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 xml:space="preserve">NU </w:t>
            </w:r>
          </w:p>
        </w:tc>
      </w:tr>
      <w:tr w:rsidR="006227B8" w:rsidRPr="00AA56ED" w14:paraId="04426A55" w14:textId="77777777" w:rsidTr="00BA13F9">
        <w:trPr>
          <w:gridAfter w:val="2"/>
          <w:wAfter w:w="1026" w:type="dxa"/>
          <w:trHeight w:val="624"/>
        </w:trPr>
        <w:tc>
          <w:tcPr>
            <w:tcW w:w="7115" w:type="dxa"/>
            <w:tcBorders>
              <w:bottom w:val="single" w:sz="4" w:space="0" w:color="auto"/>
            </w:tcBorders>
            <w:shd w:val="clear" w:color="auto" w:fill="auto"/>
          </w:tcPr>
          <w:p w14:paraId="13B6047E" w14:textId="77777777" w:rsidR="006227B8" w:rsidRPr="00AA56ED" w:rsidRDefault="006227B8"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p>
          <w:p w14:paraId="48D71DEE" w14:textId="77777777" w:rsidR="006227B8" w:rsidRPr="00AA56ED" w:rsidRDefault="00055805" w:rsidP="00336590">
            <w:pPr>
              <w:overflowPunct w:val="0"/>
              <w:autoSpaceDE w:val="0"/>
              <w:autoSpaceDN w:val="0"/>
              <w:adjustRightInd w:val="0"/>
              <w:spacing w:after="0" w:line="240" w:lineRule="auto"/>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
                <w:bCs/>
                <w:i/>
                <w:iCs/>
                <w:sz w:val="24"/>
                <w:szCs w:val="24"/>
                <w:lang w:eastAsia="fr-FR"/>
              </w:rPr>
              <w:t xml:space="preserve">Verificare la GAL </w:t>
            </w:r>
            <w:r w:rsidR="00336590" w:rsidRPr="00AA56ED">
              <w:rPr>
                <w:rFonts w:asciiTheme="minorHAnsi" w:eastAsia="Times New Roman" w:hAnsiTheme="minorHAnsi" w:cs="Calibri"/>
                <w:b/>
                <w:bCs/>
                <w:i/>
                <w:iCs/>
                <w:sz w:val="24"/>
                <w:szCs w:val="24"/>
                <w:lang w:eastAsia="fr-FR"/>
              </w:rPr>
              <w:t>Tinutul Vinului</w:t>
            </w:r>
            <w:r w:rsidRPr="00AA56ED">
              <w:rPr>
                <w:rFonts w:asciiTheme="minorHAnsi" w:eastAsia="Times New Roman" w:hAnsiTheme="minorHAnsi" w:cs="Calibri"/>
                <w:b/>
                <w:bCs/>
                <w:i/>
                <w:iCs/>
                <w:sz w:val="24"/>
                <w:szCs w:val="24"/>
                <w:lang w:eastAsia="fr-FR"/>
              </w:rPr>
              <w:t xml:space="preserve"> </w:t>
            </w:r>
          </w:p>
        </w:tc>
        <w:tc>
          <w:tcPr>
            <w:tcW w:w="1400" w:type="dxa"/>
            <w:gridSpan w:val="2"/>
            <w:tcBorders>
              <w:bottom w:val="single" w:sz="4" w:space="0" w:color="auto"/>
            </w:tcBorders>
            <w:shd w:val="clear" w:color="auto" w:fill="auto"/>
          </w:tcPr>
          <w:p w14:paraId="7FA40A39"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14:paraId="532939F2"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sym w:font="Wingdings" w:char="F06F"/>
            </w:r>
          </w:p>
        </w:tc>
        <w:tc>
          <w:tcPr>
            <w:tcW w:w="881" w:type="dxa"/>
            <w:gridSpan w:val="2"/>
            <w:tcBorders>
              <w:bottom w:val="single" w:sz="4" w:space="0" w:color="auto"/>
            </w:tcBorders>
          </w:tcPr>
          <w:p w14:paraId="6FA0E1E3"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14:paraId="0A06ADAA"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sym w:font="Wingdings" w:char="F06F"/>
            </w:r>
          </w:p>
          <w:p w14:paraId="3D411153"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tc>
      </w:tr>
    </w:tbl>
    <w:p w14:paraId="02F5F5CE" w14:textId="77777777" w:rsidR="00CF1F0F" w:rsidRPr="00AA56ED" w:rsidRDefault="00CF1F0F" w:rsidP="00CF1F0F">
      <w:pPr>
        <w:spacing w:after="0" w:line="240" w:lineRule="auto"/>
        <w:contextualSpacing/>
        <w:jc w:val="both"/>
        <w:rPr>
          <w:rFonts w:asciiTheme="minorHAnsi" w:eastAsia="Times New Roman" w:hAnsiTheme="minorHAnsi"/>
          <w:b/>
          <w:bCs/>
          <w:kern w:val="32"/>
          <w:sz w:val="24"/>
          <w:szCs w:val="24"/>
        </w:rPr>
      </w:pPr>
    </w:p>
    <w:p w14:paraId="30E398C8" w14:textId="77777777" w:rsidR="00CF1F0F" w:rsidRPr="00AA56ED" w:rsidRDefault="00CF1F0F" w:rsidP="00CF1F0F">
      <w:p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DECIZIA REFERITOARE LA ELIGIBILITATEA PROIECTULUI</w:t>
      </w:r>
    </w:p>
    <w:p w14:paraId="26690C4C" w14:textId="77777777" w:rsidR="00CF1F0F" w:rsidRPr="00AA56ED" w:rsidRDefault="00CF1F0F" w:rsidP="00CF1F0F">
      <w:p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PROIECTUL ESTE:</w:t>
      </w:r>
    </w:p>
    <w:p w14:paraId="27098FB6" w14:textId="77777777" w:rsidR="00CF1F0F" w:rsidRPr="00AA56ED"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ELIGIBIL</w:t>
      </w:r>
    </w:p>
    <w:p w14:paraId="34DAF343" w14:textId="77777777" w:rsidR="00CF1F0F" w:rsidRPr="00AA56ED"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NEELIGIBIL</w:t>
      </w:r>
    </w:p>
    <w:p w14:paraId="4EB32961" w14:textId="77777777" w:rsidR="00CF1F0F" w:rsidRPr="00AA56ED" w:rsidRDefault="00CF1F0F" w:rsidP="00CF1F0F">
      <w:pPr>
        <w:spacing w:after="0" w:line="240" w:lineRule="auto"/>
        <w:ind w:left="720"/>
        <w:contextualSpacing/>
        <w:jc w:val="both"/>
        <w:rPr>
          <w:rFonts w:asciiTheme="minorHAnsi" w:eastAsia="Times New Roman" w:hAnsiTheme="minorHAnsi"/>
          <w:b/>
          <w:bCs/>
          <w:kern w:val="32"/>
          <w:sz w:val="24"/>
          <w:szCs w:val="24"/>
        </w:rPr>
      </w:pPr>
    </w:p>
    <w:p w14:paraId="4A47587C" w14:textId="77777777" w:rsidR="00CF1F0F" w:rsidRPr="00AA56ED"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Dacă toate criteriile de eligibilitate aplicate proiectului au fost îndeplinite, proiectul este eligibil.</w:t>
      </w:r>
    </w:p>
    <w:p w14:paraId="2E1A7C9E" w14:textId="77777777" w:rsidR="00CF1F0F" w:rsidRPr="00AA56ED"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14:paraId="492B7EA2" w14:textId="77777777" w:rsidR="00CF1F0F" w:rsidRPr="00AA56ED" w:rsidRDefault="00CF1F0F" w:rsidP="00CF1F0F">
      <w:pPr>
        <w:overflowPunct w:val="0"/>
        <w:autoSpaceDE w:val="0"/>
        <w:autoSpaceDN w:val="0"/>
        <w:adjustRightInd w:val="0"/>
        <w:spacing w:after="0" w:line="240" w:lineRule="auto"/>
        <w:jc w:val="both"/>
        <w:textAlignment w:val="baseline"/>
        <w:rPr>
          <w:rFonts w:asciiTheme="minorHAnsi" w:hAnsiTheme="minorHAnsi" w:cs="Calibri"/>
          <w:bCs/>
          <w:i/>
          <w:iCs/>
          <w:sz w:val="24"/>
          <w:szCs w:val="24"/>
          <w:lang w:eastAsia="fr-FR"/>
        </w:rPr>
      </w:pPr>
      <w:r w:rsidRPr="00AA56ED">
        <w:rPr>
          <w:rFonts w:asciiTheme="minorHAnsi" w:hAnsiTheme="minorHAnsi" w:cs="Calibri"/>
          <w:i/>
          <w:sz w:val="24"/>
          <w:szCs w:val="24"/>
        </w:rPr>
        <w:t>Expertul care întocmește Fișa de verificare îşi concretizează verificarea prin înscrierea unei bife („√”) în căsuțele/câmpurile respective. Persoana care verifică munca expertului certifică acest lucru prin înscrierea unei linii oblice („</w:t>
      </w:r>
      <w:r w:rsidRPr="00AA56ED">
        <w:rPr>
          <w:rFonts w:asciiTheme="minorHAnsi" w:eastAsia="PMingLiU" w:hAnsiTheme="minorHAnsi" w:cs="Calibri"/>
          <w:i/>
          <w:sz w:val="24"/>
          <w:szCs w:val="24"/>
        </w:rPr>
        <w:t>\”</w:t>
      </w:r>
      <w:r w:rsidRPr="00AA56ED">
        <w:rPr>
          <w:rFonts w:asciiTheme="minorHAnsi" w:hAnsiTheme="minorHAnsi" w:cs="Calibri"/>
          <w:i/>
          <w:sz w:val="24"/>
          <w:szCs w:val="24"/>
        </w:rPr>
        <w:t>) de la stânga sus spre dreapta jos, suprapusă peste bifa expertului.</w:t>
      </w:r>
    </w:p>
    <w:p w14:paraId="24A5E066" w14:textId="77777777" w:rsidR="00CF1F0F" w:rsidRPr="00AA56ED" w:rsidRDefault="00CF1F0F" w:rsidP="00CF1F0F">
      <w:pPr>
        <w:spacing w:after="0" w:line="240" w:lineRule="auto"/>
        <w:ind w:left="720"/>
        <w:contextualSpacing/>
        <w:jc w:val="both"/>
        <w:rPr>
          <w:rFonts w:asciiTheme="minorHAnsi" w:eastAsia="Times New Roman" w:hAnsiTheme="minorHAnsi"/>
          <w:b/>
          <w:bCs/>
          <w:kern w:val="32"/>
          <w:sz w:val="24"/>
          <w:szCs w:val="24"/>
          <w:lang w:val="fr-FR"/>
        </w:rPr>
      </w:pPr>
    </w:p>
    <w:p w14:paraId="0A9E70D7"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heme="minorHAnsi" w:eastAsia="Times New Roman" w:hAnsiTheme="minorHAnsi" w:cs="Calibri"/>
          <w:bCs/>
          <w:iCs/>
          <w:sz w:val="24"/>
          <w:szCs w:val="24"/>
          <w:u w:val="single"/>
          <w:lang w:eastAsia="fr-FR"/>
        </w:rPr>
      </w:pPr>
      <w:r w:rsidRPr="00AA56ED">
        <w:rPr>
          <w:rFonts w:asciiTheme="minorHAnsi" w:eastAsia="Times New Roman" w:hAnsiTheme="minorHAnsi" w:cs="Calibri"/>
          <w:bCs/>
          <w:iCs/>
          <w:sz w:val="24"/>
          <w:szCs w:val="24"/>
          <w:u w:val="single"/>
          <w:lang w:eastAsia="fr-FR"/>
        </w:rPr>
        <w:t>Observatii:</w:t>
      </w:r>
    </w:p>
    <w:p w14:paraId="7B5B9C07"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Se detaliază:</w:t>
      </w:r>
    </w:p>
    <w:p w14:paraId="047DB407"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 xml:space="preserve">- pentru fiecare criteriu de eligibilitate care nu a fost îndeplinit, motivul neeligibilităţii, dacă este cazul, </w:t>
      </w:r>
    </w:p>
    <w:p w14:paraId="65703134"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 motivul reducerii valorii eligibile, a valorii publice sau a intensităţii sprijinului, dacă este cazul,</w:t>
      </w:r>
    </w:p>
    <w:p w14:paraId="1C1C8EBB"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 motivul neeligibilităţii din punct de vedere al verificării pe teren, dacă este cazul.</w:t>
      </w:r>
    </w:p>
    <w:p w14:paraId="0E9C528F" w14:textId="77777777" w:rsidR="00CF1F0F" w:rsidRPr="00AA56ED" w:rsidRDefault="00CF1F0F" w:rsidP="00336590">
      <w:pPr>
        <w:pBdr>
          <w:top w:val="single" w:sz="4" w:space="1" w:color="auto"/>
          <w:left w:val="single" w:sz="4" w:space="1" w:color="auto"/>
          <w:bottom w:val="single" w:sz="4" w:space="1" w:color="auto"/>
          <w:right w:val="single" w:sz="4" w:space="4" w:color="auto"/>
        </w:pBdr>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w:t>
      </w:r>
      <w:r w:rsidR="00336590" w:rsidRPr="00AA56ED">
        <w:rPr>
          <w:rFonts w:asciiTheme="minorHAnsi" w:eastAsia="Times New Roman" w:hAnsiTheme="minorHAnsi" w:cs="Calibri"/>
          <w:bCs/>
          <w:iCs/>
          <w:sz w:val="24"/>
          <w:szCs w:val="24"/>
          <w:lang w:eastAsia="fr-FR"/>
        </w:rPr>
        <w:t>...............................</w:t>
      </w:r>
    </w:p>
    <w:p w14:paraId="1E17FB63" w14:textId="77777777" w:rsidR="008F67A4" w:rsidRPr="00AA56ED" w:rsidRDefault="008F67A4" w:rsidP="008F67A4">
      <w:pPr>
        <w:spacing w:after="0"/>
        <w:rPr>
          <w:sz w:val="24"/>
          <w:szCs w:val="24"/>
        </w:rPr>
      </w:pPr>
    </w:p>
    <w:p w14:paraId="1913CABA" w14:textId="77777777" w:rsidR="008F67A4" w:rsidRPr="00AA56ED" w:rsidRDefault="008F67A4" w:rsidP="008F67A4">
      <w:pPr>
        <w:spacing w:after="0"/>
        <w:rPr>
          <w:sz w:val="24"/>
          <w:szCs w:val="24"/>
        </w:rPr>
      </w:pPr>
      <w:r w:rsidRPr="00AA56ED">
        <w:rPr>
          <w:sz w:val="24"/>
          <w:szCs w:val="24"/>
        </w:rPr>
        <w:t xml:space="preserve">Avizat: Manager GAL Tinutul Vinului                                </w:t>
      </w:r>
    </w:p>
    <w:p w14:paraId="2754F92B" w14:textId="77777777" w:rsidR="008F67A4" w:rsidRPr="00AA56ED" w:rsidRDefault="008F67A4" w:rsidP="008F67A4">
      <w:pPr>
        <w:spacing w:after="0"/>
        <w:rPr>
          <w:sz w:val="24"/>
          <w:szCs w:val="24"/>
        </w:rPr>
      </w:pPr>
      <w:r w:rsidRPr="00AA56ED">
        <w:rPr>
          <w:sz w:val="24"/>
          <w:szCs w:val="24"/>
        </w:rPr>
        <w:t>Nume/Prenume …………………….......</w:t>
      </w:r>
    </w:p>
    <w:p w14:paraId="01E7B7EC" w14:textId="77777777" w:rsidR="008F67A4" w:rsidRPr="00AA56ED" w:rsidRDefault="008F67A4" w:rsidP="008F67A4">
      <w:pPr>
        <w:spacing w:after="0"/>
        <w:rPr>
          <w:sz w:val="24"/>
          <w:szCs w:val="24"/>
        </w:rPr>
      </w:pPr>
      <w:r w:rsidRPr="00AA56ED">
        <w:rPr>
          <w:sz w:val="24"/>
          <w:szCs w:val="24"/>
        </w:rPr>
        <w:t>Semnătura.....................................</w:t>
      </w:r>
      <w:r w:rsidRPr="00AA56ED">
        <w:rPr>
          <w:sz w:val="24"/>
          <w:szCs w:val="24"/>
        </w:rPr>
        <w:tab/>
      </w:r>
      <w:r w:rsidRPr="00AA56ED">
        <w:rPr>
          <w:sz w:val="24"/>
          <w:szCs w:val="24"/>
        </w:rPr>
        <w:tab/>
        <w:t xml:space="preserve">          </w:t>
      </w:r>
    </w:p>
    <w:p w14:paraId="31878F49" w14:textId="77777777" w:rsidR="008F67A4" w:rsidRPr="00AA56ED" w:rsidRDefault="008F67A4" w:rsidP="008F67A4">
      <w:pPr>
        <w:spacing w:after="0"/>
        <w:rPr>
          <w:sz w:val="24"/>
          <w:szCs w:val="24"/>
        </w:rPr>
      </w:pPr>
      <w:r w:rsidRPr="00AA56ED">
        <w:rPr>
          <w:sz w:val="24"/>
          <w:szCs w:val="24"/>
        </w:rPr>
        <w:t>Data………....................................</w:t>
      </w:r>
    </w:p>
    <w:p w14:paraId="38909FFD" w14:textId="77777777" w:rsidR="008F67A4" w:rsidRPr="00AA56ED" w:rsidRDefault="008F67A4" w:rsidP="008F67A4">
      <w:pPr>
        <w:spacing w:after="0"/>
        <w:rPr>
          <w:sz w:val="24"/>
          <w:szCs w:val="24"/>
        </w:rPr>
      </w:pPr>
    </w:p>
    <w:p w14:paraId="1F568DCB" w14:textId="77777777" w:rsidR="008F67A4" w:rsidRPr="00AA56ED" w:rsidRDefault="008F67A4" w:rsidP="008F67A4">
      <w:pPr>
        <w:spacing w:after="0"/>
        <w:rPr>
          <w:sz w:val="24"/>
          <w:szCs w:val="24"/>
        </w:rPr>
      </w:pPr>
      <w:r w:rsidRPr="00AA56ED">
        <w:rPr>
          <w:sz w:val="24"/>
          <w:szCs w:val="24"/>
        </w:rPr>
        <w:t xml:space="preserve">Verificat: Expert 2 GAL Tinutul Vinului                                </w:t>
      </w:r>
    </w:p>
    <w:p w14:paraId="568A7944" w14:textId="77777777" w:rsidR="008F67A4" w:rsidRPr="00AA56ED" w:rsidRDefault="008F67A4" w:rsidP="008F67A4">
      <w:pPr>
        <w:spacing w:after="0"/>
        <w:rPr>
          <w:sz w:val="24"/>
          <w:szCs w:val="24"/>
        </w:rPr>
      </w:pPr>
      <w:r w:rsidRPr="00AA56ED">
        <w:rPr>
          <w:sz w:val="24"/>
          <w:szCs w:val="24"/>
        </w:rPr>
        <w:t>Nume/Prenume ……………………......</w:t>
      </w:r>
    </w:p>
    <w:p w14:paraId="195AFB59" w14:textId="77777777" w:rsidR="008F67A4" w:rsidRPr="00AA56ED" w:rsidRDefault="008F67A4" w:rsidP="008F67A4">
      <w:pPr>
        <w:spacing w:after="0"/>
        <w:rPr>
          <w:sz w:val="24"/>
          <w:szCs w:val="24"/>
        </w:rPr>
      </w:pPr>
      <w:r w:rsidRPr="00AA56ED">
        <w:rPr>
          <w:sz w:val="24"/>
          <w:szCs w:val="24"/>
        </w:rPr>
        <w:lastRenderedPageBreak/>
        <w:t>Semnătura....................................</w:t>
      </w:r>
      <w:r w:rsidRPr="00AA56ED">
        <w:rPr>
          <w:sz w:val="24"/>
          <w:szCs w:val="24"/>
        </w:rPr>
        <w:tab/>
        <w:t xml:space="preserve">   </w:t>
      </w:r>
      <w:r w:rsidRPr="00AA56ED">
        <w:rPr>
          <w:sz w:val="24"/>
          <w:szCs w:val="24"/>
        </w:rPr>
        <w:tab/>
        <w:t xml:space="preserve">           </w:t>
      </w:r>
    </w:p>
    <w:p w14:paraId="52695069" w14:textId="77777777" w:rsidR="008F67A4" w:rsidRPr="00AA56ED" w:rsidRDefault="008F67A4" w:rsidP="008F67A4">
      <w:pPr>
        <w:spacing w:after="0"/>
        <w:rPr>
          <w:sz w:val="24"/>
          <w:szCs w:val="24"/>
        </w:rPr>
      </w:pPr>
      <w:r w:rsidRPr="00AA56ED">
        <w:rPr>
          <w:sz w:val="24"/>
          <w:szCs w:val="24"/>
        </w:rPr>
        <w:t>Data……........................................</w:t>
      </w:r>
    </w:p>
    <w:p w14:paraId="2D3EA623" w14:textId="77777777" w:rsidR="008F67A4" w:rsidRPr="00AA56ED" w:rsidRDefault="008F67A4" w:rsidP="008F67A4">
      <w:pPr>
        <w:spacing w:after="0"/>
        <w:rPr>
          <w:sz w:val="24"/>
          <w:szCs w:val="24"/>
        </w:rPr>
      </w:pPr>
    </w:p>
    <w:p w14:paraId="577845F5" w14:textId="77777777" w:rsidR="008F67A4" w:rsidRPr="00AA56ED" w:rsidRDefault="008F67A4" w:rsidP="008F67A4">
      <w:pPr>
        <w:spacing w:after="0"/>
        <w:rPr>
          <w:sz w:val="24"/>
          <w:szCs w:val="24"/>
        </w:rPr>
      </w:pPr>
      <w:r w:rsidRPr="00AA56ED">
        <w:rPr>
          <w:sz w:val="24"/>
          <w:szCs w:val="24"/>
        </w:rPr>
        <w:t xml:space="preserve">Întocmit: Expert  1 GAL Tinutul Vinului                                </w:t>
      </w:r>
    </w:p>
    <w:p w14:paraId="3C20BF84" w14:textId="77777777" w:rsidR="008F67A4" w:rsidRPr="00AA56ED" w:rsidRDefault="008F67A4" w:rsidP="008F67A4">
      <w:pPr>
        <w:spacing w:after="0"/>
        <w:rPr>
          <w:sz w:val="24"/>
          <w:szCs w:val="24"/>
        </w:rPr>
      </w:pPr>
      <w:r w:rsidRPr="00AA56ED">
        <w:rPr>
          <w:sz w:val="24"/>
          <w:szCs w:val="24"/>
        </w:rPr>
        <w:t>Nume/Prenume ……………………......</w:t>
      </w:r>
    </w:p>
    <w:p w14:paraId="4F5FF9ED" w14:textId="77777777" w:rsidR="008F67A4" w:rsidRPr="00AA56ED" w:rsidRDefault="008F67A4" w:rsidP="008F67A4">
      <w:pPr>
        <w:spacing w:after="0"/>
        <w:rPr>
          <w:sz w:val="24"/>
          <w:szCs w:val="24"/>
        </w:rPr>
      </w:pPr>
      <w:r w:rsidRPr="00AA56ED">
        <w:rPr>
          <w:sz w:val="24"/>
          <w:szCs w:val="24"/>
        </w:rPr>
        <w:t>Semnătura....................................</w:t>
      </w:r>
    </w:p>
    <w:p w14:paraId="3003E42C" w14:textId="77777777" w:rsidR="008F67A4" w:rsidRPr="00AA56ED" w:rsidRDefault="008F67A4" w:rsidP="008F67A4">
      <w:pPr>
        <w:spacing w:after="0"/>
        <w:rPr>
          <w:sz w:val="24"/>
          <w:szCs w:val="24"/>
        </w:rPr>
        <w:sectPr w:rsidR="008F67A4" w:rsidRPr="00AA56ED" w:rsidSect="00BA13F9">
          <w:pgSz w:w="11907" w:h="16840" w:code="9"/>
          <w:pgMar w:top="2246" w:right="1238" w:bottom="1440" w:left="1238" w:header="576" w:footer="432" w:gutter="0"/>
          <w:paperSrc w:first="15" w:other="15"/>
          <w:cols w:space="720"/>
          <w:docGrid w:linePitch="360"/>
        </w:sectPr>
      </w:pPr>
      <w:r w:rsidRPr="00AA56ED">
        <w:rPr>
          <w:sz w:val="24"/>
          <w:szCs w:val="24"/>
        </w:rPr>
        <w:t>Data ...................................................</w:t>
      </w:r>
      <w:r w:rsidRPr="00AA56ED">
        <w:rPr>
          <w:sz w:val="24"/>
          <w:szCs w:val="24"/>
        </w:rPr>
        <w:tab/>
        <w:t xml:space="preserve">   </w:t>
      </w:r>
      <w:r w:rsidRPr="00AA56ED">
        <w:rPr>
          <w:sz w:val="24"/>
          <w:szCs w:val="24"/>
        </w:rPr>
        <w:tab/>
        <w:t xml:space="preserve">        </w:t>
      </w:r>
    </w:p>
    <w:p w14:paraId="2055351E" w14:textId="77777777" w:rsidR="00CF1F0F" w:rsidRPr="00AA56ED" w:rsidRDefault="00CF1F0F" w:rsidP="008F67A4">
      <w:pPr>
        <w:spacing w:after="0" w:line="240" w:lineRule="auto"/>
        <w:jc w:val="center"/>
        <w:rPr>
          <w:rFonts w:asciiTheme="minorHAnsi" w:eastAsia="Times New Roman" w:hAnsiTheme="minorHAnsi" w:cs="Calibri"/>
          <w:vanish/>
          <w:sz w:val="24"/>
          <w:szCs w:val="24"/>
        </w:rPr>
      </w:pPr>
    </w:p>
    <w:p w14:paraId="7FE37E29" w14:textId="77777777" w:rsidR="0060216D" w:rsidRPr="00AA56ED" w:rsidRDefault="006227B8" w:rsidP="008F67A4">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bookmarkStart w:id="7" w:name="do|caII|si1|ar8|al1|lia|pa1"/>
      <w:bookmarkStart w:id="8" w:name="do|caII|si1|ar8|al1|lia|pa2"/>
      <w:bookmarkStart w:id="9" w:name="do|caII|si1|ar8|al1|lia|pa3"/>
      <w:bookmarkStart w:id="10" w:name="do|caII|si1|ar8|al1|lia|pa4"/>
      <w:bookmarkStart w:id="11" w:name="do|caII|si1|ar8|al1|lib"/>
      <w:bookmarkStart w:id="12" w:name="do|caII|si1|ar8|al1|lic"/>
      <w:bookmarkStart w:id="13" w:name="do|caII|si1|ar8|al1|lid"/>
      <w:bookmarkEnd w:id="7"/>
      <w:bookmarkEnd w:id="8"/>
      <w:bookmarkEnd w:id="9"/>
      <w:bookmarkEnd w:id="10"/>
      <w:bookmarkEnd w:id="11"/>
      <w:bookmarkEnd w:id="12"/>
      <w:bookmarkEnd w:id="13"/>
      <w:r w:rsidRPr="00AA56ED">
        <w:rPr>
          <w:rFonts w:asciiTheme="minorHAnsi" w:eastAsia="Times New Roman" w:hAnsiTheme="minorHAnsi" w:cs="Calibri"/>
          <w:b/>
          <w:bCs/>
          <w:sz w:val="24"/>
          <w:szCs w:val="24"/>
          <w:lang w:eastAsia="fr-FR"/>
        </w:rPr>
        <w:t xml:space="preserve">Metodologia de verificare specifică </w:t>
      </w:r>
      <w:r w:rsidR="00E07BDA" w:rsidRPr="00AA56ED">
        <w:rPr>
          <w:rFonts w:asciiTheme="minorHAnsi" w:eastAsia="Times New Roman" w:hAnsiTheme="minorHAnsi" w:cs="Calibri"/>
          <w:b/>
          <w:bCs/>
          <w:sz w:val="24"/>
          <w:szCs w:val="24"/>
          <w:lang w:eastAsia="fr-FR"/>
        </w:rPr>
        <w:t>pentru Masura M7/6B Dezvoltare rurala</w:t>
      </w:r>
    </w:p>
    <w:p w14:paraId="556BE8EC" w14:textId="77777777" w:rsidR="006227B8" w:rsidRPr="00AA56ED" w:rsidRDefault="006227B8" w:rsidP="00244478">
      <w:pPr>
        <w:overflowPunct w:val="0"/>
        <w:autoSpaceDE w:val="0"/>
        <w:autoSpaceDN w:val="0"/>
        <w:adjustRightInd w:val="0"/>
        <w:spacing w:after="0" w:line="240" w:lineRule="auto"/>
        <w:jc w:val="both"/>
        <w:textAlignment w:val="baseline"/>
        <w:rPr>
          <w:rFonts w:asciiTheme="minorHAnsi" w:eastAsia="Times New Roman" w:hAnsiTheme="minorHAnsi" w:cs="Calibri"/>
          <w:bCs/>
          <w:sz w:val="24"/>
          <w:szCs w:val="24"/>
          <w:lang w:eastAsia="fr-FR"/>
        </w:rPr>
      </w:pPr>
    </w:p>
    <w:p w14:paraId="27D393A8" w14:textId="77777777" w:rsidR="0060216D" w:rsidRPr="00AA56ED"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Verificarea criteriilor de eligibilitate a solicitantului și proiectului</w:t>
      </w:r>
    </w:p>
    <w:p w14:paraId="7AD45969" w14:textId="77777777" w:rsidR="0060216D" w:rsidRPr="00AA56ED"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val="pt-BR" w:eastAsia="fr-FR"/>
        </w:rPr>
        <w:t>ATENȚIE</w:t>
      </w:r>
      <w:r w:rsidRPr="00AA56ED">
        <w:rPr>
          <w:rFonts w:asciiTheme="minorHAnsi" w:eastAsia="Times New Roman" w:hAnsiTheme="minorHAnsi" w:cs="Calibri"/>
          <w:b/>
          <w:bCs/>
          <w:sz w:val="24"/>
          <w:szCs w:val="24"/>
          <w:lang w:val="en-GB" w:eastAsia="fr-FR"/>
        </w:rPr>
        <w:t>:</w:t>
      </w:r>
    </w:p>
    <w:p w14:paraId="3F7718FD" w14:textId="77777777" w:rsidR="0060216D" w:rsidRPr="00AA56ED"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 xml:space="preserve">Verificarea criteriilor de eligibilitate nu se întrerupe dacă pe parcursul verificării se constată neîndeplinirea unui criteriu. </w:t>
      </w:r>
    </w:p>
    <w:p w14:paraId="570687E3" w14:textId="77777777" w:rsidR="00F54B86" w:rsidRPr="00AA56ED" w:rsidRDefault="0060216D" w:rsidP="00244478">
      <w:pPr>
        <w:jc w:val="both"/>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Este obligatorie verificare tuturor criteriilor de eligibilitate, astfel încât la momentul notificării solicitantului, să i se poată comunica toate criteriile neîndeplinite pentru care proiectul a fost declarat NEELIGIBIL.</w:t>
      </w:r>
    </w:p>
    <w:p w14:paraId="3097F179" w14:textId="77777777" w:rsidR="0060216D" w:rsidRPr="00AA56ED" w:rsidRDefault="0060216D" w:rsidP="0060216D">
      <w:pPr>
        <w:pStyle w:val="ListParagraph"/>
        <w:numPr>
          <w:ilvl w:val="0"/>
          <w:numId w:val="11"/>
        </w:numPr>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Verificarea eligibilității solicitantului</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1"/>
        <w:gridCol w:w="5528"/>
      </w:tblGrid>
      <w:tr w:rsidR="005B474E" w:rsidRPr="00AA56ED" w14:paraId="5231E039" w14:textId="77777777" w:rsidTr="00167CA7">
        <w:trPr>
          <w:trHeight w:val="324"/>
        </w:trPr>
        <w:tc>
          <w:tcPr>
            <w:tcW w:w="4201" w:type="dxa"/>
            <w:shd w:val="clear" w:color="auto" w:fill="C0C0C0"/>
          </w:tcPr>
          <w:p w14:paraId="501778E9" w14:textId="77777777" w:rsidR="005B474E" w:rsidRPr="00AA56ED"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A56ED">
              <w:rPr>
                <w:rFonts w:eastAsia="Times New Roman" w:cs="Calibri"/>
                <w:bCs/>
                <w:sz w:val="24"/>
                <w:szCs w:val="24"/>
                <w:lang w:eastAsia="fr-FR"/>
              </w:rPr>
              <w:t>DOCUMENTE   DE   PREZENTAT</w:t>
            </w:r>
          </w:p>
        </w:tc>
        <w:tc>
          <w:tcPr>
            <w:tcW w:w="5528" w:type="dxa"/>
            <w:shd w:val="clear" w:color="auto" w:fill="C0C0C0"/>
          </w:tcPr>
          <w:p w14:paraId="2F866733" w14:textId="77777777" w:rsidR="005B474E" w:rsidRPr="00AA56ED"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A56ED">
              <w:rPr>
                <w:rFonts w:eastAsia="Times New Roman" w:cs="Calibri"/>
                <w:bCs/>
                <w:sz w:val="24"/>
                <w:szCs w:val="24"/>
                <w:lang w:eastAsia="fr-FR"/>
              </w:rPr>
              <w:t>PUNCTE DE VERIFICAT IN DOCUMENTE</w:t>
            </w:r>
          </w:p>
        </w:tc>
      </w:tr>
      <w:tr w:rsidR="005B474E" w:rsidRPr="00AA56ED" w14:paraId="2B35C94F"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5E73DC99" w14:textId="77777777" w:rsidR="005B474E" w:rsidRPr="00AA56ED"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1</w:t>
            </w:r>
            <w:r w:rsidR="005B474E" w:rsidRPr="00AA56ED">
              <w:rPr>
                <w:rFonts w:eastAsia="Times New Roman" w:cs="Calibri"/>
                <w:bCs/>
                <w:sz w:val="24"/>
                <w:szCs w:val="24"/>
                <w:lang w:eastAsia="fr-FR"/>
              </w:rPr>
              <w:t>. Solicitantul este înregistrat în Registrul debitorilor AFIR atât pentru Programul SAPARD, cât și pentru FEADR?</w:t>
            </w:r>
          </w:p>
          <w:p w14:paraId="1DE2B70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1D9401B3"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212036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Documente verificate :</w:t>
            </w:r>
          </w:p>
          <w:p w14:paraId="181A2672"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3E419F9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Declaraţia pe propria răspundere a solicitantului din secțiunea F din cererea de finanțare.</w:t>
            </w:r>
          </w:p>
          <w:p w14:paraId="7693EB7F"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23BE553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7D7A5A6"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Expertul verifică dacă solicitantul este înscris cu debite în Registrul debitorilor pentru SAPARD şi FEADR, aflat pe link-ul </w:t>
            </w:r>
            <w:r w:rsidR="00335EE0" w:rsidRPr="00AA56ED">
              <w:fldChar w:fldCharType="begin"/>
            </w:r>
            <w:r w:rsidR="00335EE0" w:rsidRPr="00AA56ED">
              <w:instrText xml:space="preserve"> HYPERLINK "file:///\\\\Prosys\\Debite" </w:instrText>
            </w:r>
            <w:r w:rsidR="00335EE0" w:rsidRPr="00AA56ED">
              <w:fldChar w:fldCharType="separate"/>
            </w:r>
            <w:r w:rsidRPr="00AA56ED">
              <w:rPr>
                <w:rStyle w:val="Hyperlink"/>
                <w:rFonts w:eastAsia="Times New Roman" w:cs="Calibri"/>
                <w:bCs/>
                <w:sz w:val="24"/>
                <w:szCs w:val="24"/>
                <w:lang w:eastAsia="fr-FR"/>
              </w:rPr>
              <w:t>\\alpaca\Debite</w:t>
            </w:r>
            <w:r w:rsidR="00335EE0" w:rsidRPr="00AA56ED">
              <w:rPr>
                <w:rStyle w:val="Hyperlink"/>
                <w:rFonts w:eastAsia="Times New Roman" w:cs="Calibri"/>
                <w:bCs/>
                <w:sz w:val="24"/>
                <w:szCs w:val="24"/>
                <w:lang w:eastAsia="fr-FR"/>
              </w:rPr>
              <w:fldChar w:fldCharType="end"/>
            </w:r>
            <w:r w:rsidRPr="00AA56ED">
              <w:rPr>
                <w:rFonts w:eastAsia="Times New Roman" w:cs="Calibri"/>
                <w:bCs/>
                <w:sz w:val="24"/>
                <w:szCs w:val="24"/>
                <w:lang w:eastAsia="fr-FR"/>
              </w:rPr>
              <w:t xml:space="preserve"> </w:t>
            </w:r>
          </w:p>
          <w:p w14:paraId="06FAB18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În situația în care solicitantul este înscris în Registrul debitorilor, expertul va tipări şi anexa pagina privind debitul, inclusiv a dobânzilor şi a majorărilor de întarziere ale solicitantului. Dacă solicitantul nu a bifat în declarație acest punct,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5A78D11F"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În cazul în care solicitantul își asumă acest angajament în urma solicitării, semnează și ștampilează, după caz, </w:t>
            </w:r>
            <w:r w:rsidRPr="00AA56ED">
              <w:rPr>
                <w:rFonts w:eastAsia="Times New Roman" w:cs="Calibri"/>
                <w:bCs/>
                <w:sz w:val="24"/>
                <w:szCs w:val="24"/>
                <w:lang w:eastAsia="fr-FR"/>
              </w:rPr>
              <w:lastRenderedPageBreak/>
              <w:t>declarația, expertul va bifa “DA”, cererea fiind declarată eligibilă.</w:t>
            </w:r>
          </w:p>
          <w:p w14:paraId="67FB66A1"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În cazul în care solicitantul nu a semnat şi după caz ştampilat declaraţia pe propria răspundere din secțiunea F, expertul solicită acest lucru prin E2.1LGAL şi doar în cazul în care solicitantul refuză să îşi asume angajamentele corespunzătoare proiectului, expertul bifează NU, motivează poziţia sa în liniile prevăzute în acest scop la rubrica „Observatii” şi cererea va fi declarată neeligibilă.</w:t>
            </w:r>
          </w:p>
          <w:p w14:paraId="329D1C8F"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În etapa prevăzută la SECȚIUNEA II punctul D: Verificarea conformităţii şi eligibilităţii documentelor solicitate în vederea contractării expertul va verifica dacă beneficiarul a depus „Dovada achitării integrale a datoriei faţă de AFIR, inclusiv dobânzile şi majorările de întâziere (dacă este cazul)” în termenul precizat în notificarea AFIR privind selectarea cererii de finanțare și semnarea contractului de finanțare.</w:t>
            </w:r>
          </w:p>
          <w:p w14:paraId="505D6D45" w14:textId="77777777" w:rsidR="005B474E" w:rsidRPr="00AA56ED"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Pentru verificarea acestei conditii, expertii GAL </w:t>
            </w:r>
            <w:r w:rsidR="00F01E73" w:rsidRPr="00AA56ED">
              <w:rPr>
                <w:rFonts w:eastAsia="Times New Roman" w:cs="Calibri"/>
                <w:bCs/>
                <w:sz w:val="24"/>
                <w:szCs w:val="24"/>
                <w:lang w:eastAsia="fr-FR"/>
              </w:rPr>
              <w:t>Tinutul Vinului</w:t>
            </w:r>
            <w:r w:rsidRPr="00AA56ED">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A56ED" w14:paraId="36EC83F6"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49789BFD" w14:textId="77777777" w:rsidR="005B474E" w:rsidRPr="00AA56ED"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2</w:t>
            </w:r>
            <w:r w:rsidR="005B474E" w:rsidRPr="00AA56ED">
              <w:rPr>
                <w:rFonts w:eastAsia="Times New Roman" w:cs="Calibri"/>
                <w:bCs/>
                <w:sz w:val="24"/>
                <w:szCs w:val="24"/>
                <w:lang w:eastAsia="fr-FR"/>
              </w:rPr>
              <w:t>. Solicitantul se regăseşte în Bazele de date privind dubla finanțare?</w:t>
            </w:r>
          </w:p>
          <w:p w14:paraId="33050CE8"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Documente verificate:</w:t>
            </w:r>
          </w:p>
          <w:p w14:paraId="63CCEB82"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Secțiunea C din cererea de finanțare.</w:t>
            </w:r>
          </w:p>
          <w:p w14:paraId="4773C227"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Declaraţia pe propria răspundere a solicitantului din sectiunea F din cererea de finanțare</w:t>
            </w:r>
          </w:p>
          <w:p w14:paraId="3EEC2989"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Baza de date FEADR </w:t>
            </w:r>
          </w:p>
          <w:p w14:paraId="05023EA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422AEE0D"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Baza de Date pusă la dispoziţia AFIR de către MADR prin AM-PNDR: lista proiectelor finanţate din alte surse externe aflate în perioada de valabilitate a contractului (inclusiv perioada de monitorizare)</w:t>
            </w:r>
          </w:p>
          <w:p w14:paraId="03FB50F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B5D4727"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bookmarkStart w:id="14" w:name="_Hlk63327862"/>
            <w:r w:rsidRPr="00AA56ED">
              <w:rPr>
                <w:rFonts w:eastAsia="Times New Roman" w:cs="Calibri"/>
                <w:bCs/>
                <w:sz w:val="24"/>
                <w:szCs w:val="24"/>
                <w:lang w:eastAsia="fr-FR"/>
              </w:rPr>
              <w:t>Raport asupra utilizării programelor de finanțare nerambursabilă pentru aceleaşi tipuri de investiții, întocmit de solicitant (va cuprinde amplasamentul investiţiei, obiective, tip de investiție, lista cheltuielilor eligibile, costuri şi stadiul proiectului, perioada derulării proiectului), pentru solicitanţii care au mai beneficiat de finanțare nerambursabilă începând cu anul 2007, aflate in perioada de monitorizare.</w:t>
            </w:r>
          </w:p>
          <w:bookmarkEnd w:id="14"/>
          <w:p w14:paraId="247F8AF2"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4C022F58"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 </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0ADF1D1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Verificarea evitării dublei finanţări se efectuează prin următoarele verificări:</w:t>
            </w:r>
          </w:p>
          <w:p w14:paraId="2C6C825B"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existenţa bifelor în secţiunea C din Cererea de finanţare;</w:t>
            </w:r>
          </w:p>
          <w:p w14:paraId="59D1A5F6"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 xml:space="preserve">prin existenţa semnăturii și după caz a ștampilei în dreptul rubricii „Semnătură reprezentant legal şi </w:t>
            </w:r>
            <w:r w:rsidRPr="00AA56ED">
              <w:rPr>
                <w:rFonts w:eastAsia="Times New Roman" w:cs="Calibri"/>
                <w:bCs/>
                <w:sz w:val="24"/>
                <w:szCs w:val="24"/>
                <w:lang w:eastAsia="fr-FR"/>
              </w:rPr>
              <w:lastRenderedPageBreak/>
              <w:t>ştampila (după caz)” din declarația pe propria răspundere din secţiunea F din Cererea de finanţare solicitantul își asumă toate punctele din declarația menționată mai sus, inclusiv punctul prin care solicitantul declară că „proiectul propus asistenţei financiare nerambursabile FEADR nu beneficiază de altă finanţare din programe de finanţare nerambursabilă”. În cazul în care solicitantul nu a semnat şi după caz ştampilat declaraţia pe propria răspundere din secțiunea F,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5AD8C474"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verificarea în Baza de Date cu proiecte FEADR;</w:t>
            </w:r>
          </w:p>
          <w:p w14:paraId="48F57A2B"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 xml:space="preserve">verificarea în Baza de Date pusă la dispoziţia AFIR de către MADR prin AM-PNDR: lista proiectelor finanţate din alte surse aflată pe fileserver\ metodologienou\ Lista proiectelor finanţate din alte surse. </w:t>
            </w:r>
          </w:p>
          <w:p w14:paraId="0C5CB04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Verificarea în Baza de Date cu proiecte FEADR sau în Baza de date pusă la dispoziţie de AM-PNDR se face atât prin verificarea numelui solicitantului, cât şi a Codului de Înregistrare Fiscală.</w:t>
            </w:r>
          </w:p>
          <w:p w14:paraId="5AE3091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2E01F1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ascii="Arial" w:eastAsia="Times New Roman" w:hAnsi="Arial" w:cs="Arial"/>
                <w:bCs/>
                <w:sz w:val="24"/>
                <w:szCs w:val="24"/>
                <w:lang w:eastAsia="fr-FR"/>
              </w:rPr>
              <w:t>►</w:t>
            </w:r>
            <w:r w:rsidRPr="00AA56ED">
              <w:rPr>
                <w:rFonts w:eastAsia="Times New Roman" w:cs="Calibri"/>
                <w:bCs/>
                <w:sz w:val="24"/>
                <w:szCs w:val="24"/>
                <w:lang w:eastAsia="fr-FR"/>
              </w:rPr>
              <w:t xml:space="preserve">În cazul în care se constată faptul că solicitantul a beneficiat de alt program de finanţare nerambursabilă pentru acelaşi tip de investiţie, dar nu a consemnat acest lucru în Cererea de finanţare şi/ sau nu a prezentat  documentul din care să reiasă că nu este finanţată aceeaşi investiţie, expertul solicită  aceste </w:t>
            </w:r>
            <w:r w:rsidRPr="00AA56ED">
              <w:rPr>
                <w:rFonts w:eastAsia="Times New Roman" w:cs="Calibri"/>
                <w:bCs/>
                <w:sz w:val="24"/>
                <w:szCs w:val="24"/>
                <w:lang w:eastAsia="fr-FR"/>
              </w:rPr>
              <w:lastRenderedPageBreak/>
              <w:t>lucruri  şi doar în cazul în care solicitantul refuză să îşi asume angajamentele corespunzătoare proiectului, se consideră că punctul din declaraţia din secțiunea F din cererea de finanțare privind faptul că toate informațiile din prezenta cerere de finanțare și din documentele anexate sunt corecte nu este respectat şi cererea de finanţare este neeligibilă.</w:t>
            </w:r>
          </w:p>
          <w:p w14:paraId="7B1521C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74BE7FA6"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ascii="Arial" w:eastAsia="Times New Roman" w:hAnsi="Arial" w:cs="Arial"/>
                <w:bCs/>
                <w:sz w:val="24"/>
                <w:szCs w:val="24"/>
                <w:lang w:eastAsia="fr-FR"/>
              </w:rPr>
              <w:t>►</w:t>
            </w:r>
            <w:r w:rsidRPr="00AA56ED">
              <w:rPr>
                <w:rFonts w:eastAsia="Times New Roman" w:cs="Calibri"/>
                <w:bCs/>
                <w:sz w:val="24"/>
                <w:szCs w:val="24"/>
                <w:lang w:eastAsia="fr-FR"/>
              </w:rPr>
              <w:t>În cazul în care solicitantul a mai beneficiat  de finanţare nerambursabilă pentru acelaşi tip de investiţie, expertul verifică în Raport asupra utilizării programelor de finanţare nerambursabilă:</w:t>
            </w:r>
          </w:p>
          <w:p w14:paraId="4B33FCEA"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 dacă amplasamentul proiectului actual se suprapune (total sau parţial) cu cele ale proiectelor anterioare </w:t>
            </w:r>
          </w:p>
          <w:p w14:paraId="247A6F5B"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-dacă cheltuielile rambursate se regăsesc în lista cheltuielilor eligibile pentru care solicită finanţare </w:t>
            </w:r>
          </w:p>
          <w:p w14:paraId="080EC171"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Expertul precizează concluzia asupra verificării la rubrica Observaţii. </w:t>
            </w:r>
          </w:p>
          <w:p w14:paraId="391FB530"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Dacă se confirmă cel puţin una din aceste condiţii, expertul bifează casuţa DA şi cererea de finanţare este neeligibilă.</w:t>
            </w:r>
          </w:p>
          <w:p w14:paraId="1076C191" w14:textId="77777777" w:rsidR="005B474E" w:rsidRPr="00AA56ED"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Pentru verificarea acestei conditii, expertii GAL </w:t>
            </w:r>
            <w:r w:rsidR="00F01E73" w:rsidRPr="00AA56ED">
              <w:rPr>
                <w:rFonts w:eastAsia="Times New Roman" w:cs="Calibri"/>
                <w:bCs/>
                <w:sz w:val="24"/>
                <w:szCs w:val="24"/>
                <w:lang w:eastAsia="fr-FR"/>
              </w:rPr>
              <w:t>Tinutul Vinului</w:t>
            </w:r>
            <w:r w:rsidRPr="00AA56ED">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A56ED" w14:paraId="0D617866"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2A8F3542" w14:textId="77777777" w:rsidR="005B474E" w:rsidRPr="00AA56ED"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3</w:t>
            </w:r>
            <w:r w:rsidR="005B474E" w:rsidRPr="00AA56ED">
              <w:rPr>
                <w:rFonts w:eastAsia="Times New Roman" w:cs="Calibri"/>
                <w:bCs/>
                <w:sz w:val="24"/>
                <w:szCs w:val="24"/>
                <w:lang w:eastAsia="fr-FR"/>
              </w:rPr>
              <w:t>. Solicitantul şi-a însuşit în totalitate angajamentele asumate în secțiunea (F) din CF - Declaraţia pe proprie răspundere?</w:t>
            </w:r>
          </w:p>
          <w:p w14:paraId="52FAE3FE"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Documente verificate :</w:t>
            </w:r>
          </w:p>
          <w:p w14:paraId="7E0957E5" w14:textId="52FA0354"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Cerere de finanțare completată</w:t>
            </w:r>
            <w:r w:rsidR="00B6088A" w:rsidRPr="00AA56ED">
              <w:rPr>
                <w:rFonts w:eastAsia="Times New Roman" w:cs="Calibri"/>
                <w:bCs/>
                <w:sz w:val="24"/>
                <w:szCs w:val="24"/>
                <w:lang w:eastAsia="fr-FR"/>
              </w:rPr>
              <w:t xml:space="preserve"> și</w:t>
            </w:r>
            <w:r w:rsidRPr="00AA56ED">
              <w:rPr>
                <w:rFonts w:eastAsia="Times New Roman" w:cs="Calibri"/>
                <w:bCs/>
                <w:sz w:val="24"/>
                <w:szCs w:val="24"/>
                <w:lang w:eastAsia="fr-FR"/>
              </w:rPr>
              <w:t xml:space="preserve"> semnată de reprezentantul legal al solicitantului.</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477DD71D" w14:textId="6208AC72"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Expertul verifică în Declaraţia pe proprie răspundere din secțiunea F din Cererea de finanțare dacă aceasta este  datată</w:t>
            </w:r>
            <w:r w:rsidR="00B6088A" w:rsidRPr="00AA56ED">
              <w:rPr>
                <w:rFonts w:eastAsia="Times New Roman" w:cs="Calibri"/>
                <w:bCs/>
                <w:sz w:val="24"/>
                <w:szCs w:val="24"/>
                <w:lang w:eastAsia="fr-FR"/>
              </w:rPr>
              <w:t xml:space="preserve"> și</w:t>
            </w:r>
            <w:r w:rsidRPr="00AA56ED">
              <w:rPr>
                <w:rFonts w:eastAsia="Times New Roman" w:cs="Calibri"/>
                <w:bCs/>
                <w:sz w:val="24"/>
                <w:szCs w:val="24"/>
                <w:lang w:eastAsia="fr-FR"/>
              </w:rPr>
              <w:t xml:space="preserve"> semnată. </w:t>
            </w:r>
          </w:p>
          <w:p w14:paraId="41B2552B" w14:textId="01CC8196"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Dacă declarația de la secțiunea F din cererea de finanțare nu este semnată de către solicitant, expertul solicită acest lucru prin E2.1LGAL şi doar în cazul în care solicitantul refuză să îşi asume angajamentele corespunzătoare proiectului, expertul bifează NU, motivează poziţia sa în liniile prevăzute în acest scop la rubrica „Observatii” şi cererea va fi declarată neeligibilă.</w:t>
            </w:r>
          </w:p>
          <w:p w14:paraId="717A2018"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14:paraId="752E31E0"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De asemenea, în situația în care expertul constată pe parcursul verificării că nu sunt respectate punctele asumate de solicitant în declarația de la secțiunea F din CF atunci se bifează NU iar cererea de finanțare este declarată neeligibilă.</w:t>
            </w:r>
          </w:p>
          <w:p w14:paraId="083C53A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Dacă expertul constată bifarea eronată de către solicitant a unor căsuțe în baza documentelor depuse (aferente punctelor privind îregistrarea ca plătitor/ neplătitor de TVA, înregistrarea în Registrul debitorilor AFIR), solicită beneficiarului modificarea acestora; în </w:t>
            </w:r>
            <w:r w:rsidRPr="00AA56ED">
              <w:rPr>
                <w:rFonts w:eastAsia="Times New Roman" w:cs="Calibri"/>
                <w:bCs/>
                <w:sz w:val="24"/>
                <w:szCs w:val="24"/>
                <w:lang w:eastAsia="fr-FR"/>
              </w:rPr>
              <w:lastRenderedPageBreak/>
              <w:t>urma răspunsului pozitiv al acestuia, expertul bifează casuță DA; în caz contrar, expertul bifează NU.</w:t>
            </w:r>
          </w:p>
        </w:tc>
      </w:tr>
      <w:tr w:rsidR="005B474E" w:rsidRPr="00AA56ED" w14:paraId="7508DCD7"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6F548EE9" w14:textId="77777777" w:rsidR="005B474E" w:rsidRPr="00AA56ED" w:rsidRDefault="00AE4962" w:rsidP="005B474E">
            <w:pPr>
              <w:overflowPunct w:val="0"/>
              <w:autoSpaceDE w:val="0"/>
              <w:autoSpaceDN w:val="0"/>
              <w:adjustRightInd w:val="0"/>
              <w:spacing w:after="240"/>
              <w:textAlignment w:val="baseline"/>
              <w:rPr>
                <w:sz w:val="24"/>
              </w:rPr>
            </w:pPr>
            <w:r w:rsidRPr="00AA56ED">
              <w:rPr>
                <w:sz w:val="24"/>
              </w:rPr>
              <w:lastRenderedPageBreak/>
              <w:t>4</w:t>
            </w:r>
            <w:r w:rsidR="005B474E" w:rsidRPr="00AA56ED">
              <w:rPr>
                <w:sz w:val="24"/>
              </w:rPr>
              <w:t>.Solicitantul se încadrează în categoria „întreprinderilor aflate în dificultate” , așa cum acestea sunt definite în Regulamantul (UE) nr. 702/ 2014 ?</w:t>
            </w:r>
          </w:p>
          <w:p w14:paraId="19FB60C8" w14:textId="77777777" w:rsidR="005B474E" w:rsidRPr="00AA56ED" w:rsidRDefault="005B474E" w:rsidP="00167CA7">
            <w:pPr>
              <w:overflowPunct w:val="0"/>
              <w:autoSpaceDE w:val="0"/>
              <w:autoSpaceDN w:val="0"/>
              <w:adjustRightInd w:val="0"/>
              <w:spacing w:line="240" w:lineRule="auto"/>
              <w:textAlignment w:val="baseline"/>
              <w:rPr>
                <w:sz w:val="24"/>
              </w:rPr>
            </w:pPr>
            <w:r w:rsidRPr="00AA56ED">
              <w:rPr>
                <w:sz w:val="24"/>
              </w:rPr>
              <w:t>Documente verificate:</w:t>
            </w:r>
          </w:p>
          <w:p w14:paraId="5BBC8DEE" w14:textId="77777777" w:rsidR="005B474E" w:rsidRPr="00AA56ED" w:rsidRDefault="005B474E" w:rsidP="00167CA7">
            <w:pPr>
              <w:overflowPunct w:val="0"/>
              <w:autoSpaceDE w:val="0"/>
              <w:autoSpaceDN w:val="0"/>
              <w:adjustRightInd w:val="0"/>
              <w:spacing w:after="240"/>
              <w:textAlignment w:val="baseline"/>
              <w:rPr>
                <w:sz w:val="24"/>
              </w:rPr>
            </w:pPr>
            <w:bookmarkStart w:id="15" w:name="_Hlk63327824"/>
            <w:r w:rsidRPr="00AA56ED">
              <w:rPr>
                <w:sz w:val="24"/>
              </w:rPr>
              <w:t>Declaraţia pe propria răspundere că beneficiarii nu se încadrează în definiţia prevăzută la art. 4, pct. 3 din Anexa la Ordinul nr. 877/02.08.2016 al MADR</w:t>
            </w:r>
          </w:p>
          <w:p w14:paraId="6B9DC2EB" w14:textId="77777777" w:rsidR="005B474E" w:rsidRPr="00AA56ED" w:rsidRDefault="005B474E" w:rsidP="00167CA7">
            <w:pPr>
              <w:spacing w:line="240" w:lineRule="auto"/>
              <w:rPr>
                <w:sz w:val="24"/>
              </w:rPr>
            </w:pPr>
            <w:bookmarkStart w:id="16" w:name="_Hlk63327797"/>
            <w:bookmarkEnd w:id="15"/>
            <w:r w:rsidRPr="00AA56ED">
              <w:rPr>
                <w:sz w:val="24"/>
              </w:rPr>
              <w:t>Situațiile financiare aferente ultimului şi penultimului exercițiu financiar anual încheiat, depuse la organele financiare competente, cu excepția întreprinderilor încadrate în categoria start-up;</w:t>
            </w:r>
          </w:p>
          <w:p w14:paraId="1E4B9AF3" w14:textId="77777777" w:rsidR="005B474E" w:rsidRPr="00AA56ED" w:rsidRDefault="005B474E" w:rsidP="00167CA7">
            <w:pPr>
              <w:tabs>
                <w:tab w:val="center" w:pos="4536"/>
                <w:tab w:val="right" w:pos="9072"/>
              </w:tabs>
              <w:spacing w:line="240" w:lineRule="auto"/>
              <w:rPr>
                <w:sz w:val="24"/>
              </w:rPr>
            </w:pPr>
            <w:r w:rsidRPr="00AA56ED">
              <w:rPr>
                <w:sz w:val="24"/>
              </w:rPr>
              <w:t>Extrasul de informații de la registrul comerțului, emis la data cererii de finanțare și dacă este cazul, declarația tip pe propria răspundere depusă la registrul comerțului referitoare la demararea operațiunilor;</w:t>
            </w:r>
          </w:p>
          <w:p w14:paraId="55840D34" w14:textId="77777777" w:rsidR="005B474E" w:rsidRPr="00AA56ED" w:rsidRDefault="005B474E" w:rsidP="00167CA7">
            <w:pPr>
              <w:tabs>
                <w:tab w:val="center" w:pos="4536"/>
                <w:tab w:val="right" w:pos="9072"/>
              </w:tabs>
              <w:spacing w:line="240" w:lineRule="auto"/>
              <w:rPr>
                <w:sz w:val="24"/>
              </w:rPr>
            </w:pPr>
          </w:p>
          <w:p w14:paraId="45FB752F"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sz w:val="24"/>
              </w:rPr>
              <w:t xml:space="preserve">Certificatul de atestare fiscală la data acordării finanțării, completat în cazul întreprinderilor care au obligații fiscale </w:t>
            </w:r>
            <w:bookmarkEnd w:id="16"/>
            <w:r w:rsidRPr="00AA56ED">
              <w:rPr>
                <w:sz w:val="24"/>
              </w:rPr>
              <w:t xml:space="preserve">restante/ exigibile, la secțiunea D punctul III. – „Mențiuni relevante pentru situația </w:t>
            </w:r>
            <w:r w:rsidRPr="00AA56ED">
              <w:rPr>
                <w:sz w:val="24"/>
              </w:rPr>
              <w:lastRenderedPageBreak/>
              <w:t>fiscală a contribuabilului” cu informații solicitate de întreprindere prin cerere referitoare la starea obligațiilor fiscale, cum ar fi: aflate în executare silită, suspendate la executare silită; în cazurile în care certificatul de atestare fiscală cuprinde informații fiscale restante, dar starea acestora nu este detaliată la secțiunea D punctul III, ci în adrese ale ANAF, eligibilitatea se stabilește luând în considerare și aceste adrese.</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ACB5820" w14:textId="77777777" w:rsidR="005B474E" w:rsidRPr="00AA56ED" w:rsidRDefault="005B474E" w:rsidP="00167CA7">
            <w:pPr>
              <w:overflowPunct w:val="0"/>
              <w:autoSpaceDE w:val="0"/>
              <w:autoSpaceDN w:val="0"/>
              <w:adjustRightInd w:val="0"/>
              <w:spacing w:line="240" w:lineRule="auto"/>
              <w:textAlignment w:val="baseline"/>
              <w:rPr>
                <w:i/>
                <w:sz w:val="24"/>
                <w:szCs w:val="24"/>
              </w:rPr>
            </w:pPr>
            <w:r w:rsidRPr="00AA56ED">
              <w:rPr>
                <w:i/>
                <w:sz w:val="24"/>
                <w:szCs w:val="24"/>
              </w:rPr>
              <w:lastRenderedPageBreak/>
              <w:t>Această întrebare se verifică doar în cazul beneficiarilor persoane juridice de drept privat fără scop patrimonial. În cazul celorlalte categorii de beneficari, se va bifa „NU ESTE CAZUL”.</w:t>
            </w:r>
          </w:p>
          <w:p w14:paraId="4600AB7A" w14:textId="77777777" w:rsidR="005B474E" w:rsidRPr="00AA56ED" w:rsidRDefault="005B474E" w:rsidP="00167CA7">
            <w:pPr>
              <w:overflowPunct w:val="0"/>
              <w:autoSpaceDE w:val="0"/>
              <w:autoSpaceDN w:val="0"/>
              <w:adjustRightInd w:val="0"/>
              <w:spacing w:line="240" w:lineRule="auto"/>
              <w:textAlignment w:val="baseline"/>
              <w:rPr>
                <w:i/>
                <w:sz w:val="24"/>
                <w:szCs w:val="24"/>
              </w:rPr>
            </w:pPr>
          </w:p>
          <w:p w14:paraId="22BF37B8" w14:textId="77777777" w:rsidR="005B474E" w:rsidRPr="00AA56ED" w:rsidRDefault="005B474E" w:rsidP="00167CA7">
            <w:pPr>
              <w:overflowPunct w:val="0"/>
              <w:autoSpaceDE w:val="0"/>
              <w:autoSpaceDN w:val="0"/>
              <w:adjustRightInd w:val="0"/>
              <w:spacing w:after="240"/>
              <w:textAlignment w:val="baseline"/>
              <w:rPr>
                <w:sz w:val="24"/>
                <w:szCs w:val="24"/>
              </w:rPr>
            </w:pPr>
            <w:r w:rsidRPr="00AA56ED">
              <w:rPr>
                <w:sz w:val="24"/>
                <w:szCs w:val="24"/>
              </w:rPr>
              <w:t>Plecând de la „Declarația pe proprie răspundere a solicitantului că nu se încadrează în categoria întreprinderilor aflate în dificultate așa cum acestea sunt definite la Articolul 4 punctul 3 din Anexa la Ordinul nr. 877/02.08.2016 al ministrului agriculturii și dezvoltării rurale”, experții vor verifica corectitudinea datelor din această declarație, în funcție de tipul de întreprindere și ținând cont de datele cuprinse în Situațiile financiare anuale care au fost anexate Cererii de finanțare.</w:t>
            </w:r>
          </w:p>
          <w:p w14:paraId="1CC963DD" w14:textId="77777777" w:rsidR="005B474E" w:rsidRPr="00AA56ED" w:rsidRDefault="005B474E" w:rsidP="00167CA7">
            <w:pPr>
              <w:spacing w:line="240" w:lineRule="auto"/>
              <w:rPr>
                <w:sz w:val="24"/>
              </w:rPr>
            </w:pPr>
            <w:r w:rsidRPr="00AA56ED">
              <w:rPr>
                <w:sz w:val="24"/>
              </w:rPr>
              <w:t>Dacă din verificarea efectuată expertul constată că solicitantul se încadrează în categoria întreprinderilor în dificultate, atunci bifează casuţa DA şi cererea de finanţare este neeligibilă.</w:t>
            </w:r>
          </w:p>
        </w:tc>
      </w:tr>
      <w:tr w:rsidR="005B474E" w:rsidRPr="00AA56ED" w14:paraId="42459418"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700D0FDA" w14:textId="77777777" w:rsidR="005B474E" w:rsidRPr="00AA56ED" w:rsidRDefault="00AE4962" w:rsidP="00167CA7">
            <w:pPr>
              <w:overflowPunct w:val="0"/>
              <w:autoSpaceDE w:val="0"/>
              <w:autoSpaceDN w:val="0"/>
              <w:adjustRightInd w:val="0"/>
              <w:spacing w:line="240" w:lineRule="auto"/>
              <w:textAlignment w:val="baseline"/>
              <w:rPr>
                <w:sz w:val="24"/>
              </w:rPr>
            </w:pPr>
            <w:r w:rsidRPr="00AA56ED">
              <w:rPr>
                <w:sz w:val="24"/>
              </w:rPr>
              <w:t>5</w:t>
            </w:r>
            <w:r w:rsidR="005B474E" w:rsidRPr="00AA56ED">
              <w:rPr>
                <w:sz w:val="24"/>
              </w:rPr>
              <w:t>.Solicitantul respectă regula privind cumulul ajutoarelor de stat?</w:t>
            </w:r>
          </w:p>
          <w:p w14:paraId="4025FFD4" w14:textId="77777777" w:rsidR="005B474E" w:rsidRPr="00AA56ED" w:rsidRDefault="005B474E" w:rsidP="00167CA7">
            <w:pPr>
              <w:overflowPunct w:val="0"/>
              <w:autoSpaceDE w:val="0"/>
              <w:autoSpaceDN w:val="0"/>
              <w:adjustRightInd w:val="0"/>
              <w:spacing w:line="240" w:lineRule="auto"/>
              <w:textAlignment w:val="baseline"/>
              <w:rPr>
                <w:sz w:val="24"/>
              </w:rPr>
            </w:pPr>
          </w:p>
          <w:p w14:paraId="0CD43592" w14:textId="77777777" w:rsidR="005B474E" w:rsidRPr="00AA56ED" w:rsidRDefault="005B474E" w:rsidP="00167CA7">
            <w:pPr>
              <w:overflowPunct w:val="0"/>
              <w:autoSpaceDE w:val="0"/>
              <w:autoSpaceDN w:val="0"/>
              <w:adjustRightInd w:val="0"/>
              <w:spacing w:line="240" w:lineRule="auto"/>
              <w:textAlignment w:val="baseline"/>
              <w:rPr>
                <w:sz w:val="24"/>
                <w:shd w:val="clear" w:color="auto" w:fill="FFFF00"/>
              </w:rPr>
            </w:pPr>
            <w:r w:rsidRPr="00AA56ED">
              <w:rPr>
                <w:sz w:val="24"/>
              </w:rPr>
              <w:t>Documente verificate:</w:t>
            </w:r>
          </w:p>
          <w:p w14:paraId="4417D571" w14:textId="77777777" w:rsidR="005B474E" w:rsidRPr="00AA56ED" w:rsidRDefault="005B474E" w:rsidP="00167CA7">
            <w:pPr>
              <w:overflowPunct w:val="0"/>
              <w:autoSpaceDE w:val="0"/>
              <w:autoSpaceDN w:val="0"/>
              <w:adjustRightInd w:val="0"/>
              <w:spacing w:after="240"/>
              <w:textAlignment w:val="baseline"/>
              <w:rPr>
                <w:sz w:val="24"/>
              </w:rPr>
            </w:pPr>
            <w:bookmarkStart w:id="17" w:name="_Hlk63327774"/>
            <w:r w:rsidRPr="00AA56ED">
              <w:rPr>
                <w:sz w:val="24"/>
              </w:rPr>
              <w:t>Declaraţie pe propria răspundere a solicitantului cu privire la respectarea regulii privind cumulul ajutoarelor, în baza celor enunţate la art. 12 din Anexa la Ordinul nr. 877/02.08.2016 al ministrului agriculturii și dezvoltării rurale.</w:t>
            </w:r>
            <w:bookmarkEnd w:id="17"/>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61641AC1" w14:textId="77777777" w:rsidR="005B474E" w:rsidRPr="00AA56ED" w:rsidRDefault="005B474E" w:rsidP="00167CA7">
            <w:pPr>
              <w:overflowPunct w:val="0"/>
              <w:autoSpaceDE w:val="0"/>
              <w:autoSpaceDN w:val="0"/>
              <w:adjustRightInd w:val="0"/>
              <w:spacing w:line="240" w:lineRule="auto"/>
              <w:textAlignment w:val="baseline"/>
              <w:rPr>
                <w:i/>
                <w:sz w:val="24"/>
              </w:rPr>
            </w:pPr>
            <w:r w:rsidRPr="00AA56ED">
              <w:rPr>
                <w:i/>
                <w:sz w:val="24"/>
              </w:rPr>
              <w:t>Această întrebare se verifică doar în cazul beneficiarilor persoane juridice de drept privat fără scop patrimonial. În cazul celorlalte categorii de beneficari, se va bifa „NU ESTE CAZUL”.</w:t>
            </w:r>
          </w:p>
          <w:p w14:paraId="58633B9F" w14:textId="77777777" w:rsidR="005B474E" w:rsidRPr="00AA56ED" w:rsidRDefault="005B474E" w:rsidP="00167CA7">
            <w:pPr>
              <w:overflowPunct w:val="0"/>
              <w:autoSpaceDE w:val="0"/>
              <w:autoSpaceDN w:val="0"/>
              <w:adjustRightInd w:val="0"/>
              <w:spacing w:line="240" w:lineRule="auto"/>
              <w:textAlignment w:val="baseline"/>
              <w:rPr>
                <w:sz w:val="24"/>
              </w:rPr>
            </w:pPr>
            <w:r w:rsidRPr="00AA56ED">
              <w:rPr>
                <w:sz w:val="24"/>
              </w:rPr>
              <w:t xml:space="preserve">Expertul verifică informațiile furnizate de solicitant în Declaraţia pe propria răspundere cu privire la respectarea regulii privind cumulul ajutoarelor, în baza celor enunţate la art. 12 din Ordinul nr. 877/02.08.2016 al ministrului agriculturii și dezvoltării rurale privind aprobarea schemei de ajutor de stat </w:t>
            </w:r>
          </w:p>
          <w:p w14:paraId="71F336F9" w14:textId="4FB9E0E9" w:rsidR="005B474E" w:rsidRPr="00AA56ED" w:rsidRDefault="005B474E" w:rsidP="00167CA7">
            <w:pPr>
              <w:overflowPunct w:val="0"/>
              <w:autoSpaceDE w:val="0"/>
              <w:autoSpaceDN w:val="0"/>
              <w:adjustRightInd w:val="0"/>
              <w:spacing w:line="240" w:lineRule="auto"/>
              <w:textAlignment w:val="baseline"/>
              <w:rPr>
                <w:sz w:val="24"/>
              </w:rPr>
            </w:pPr>
            <w:r w:rsidRPr="00AA56ED">
              <w:rPr>
                <w:sz w:val="24"/>
              </w:rPr>
              <w:t xml:space="preserve">De asemenea, expertul va verifica în </w:t>
            </w:r>
            <w:r w:rsidRPr="00AA56ED">
              <w:rPr>
                <w:b/>
                <w:sz w:val="24"/>
              </w:rPr>
              <w:t>Registrul ajutoarelor de stat/ de minimis</w:t>
            </w:r>
            <w:r w:rsidRPr="00AA56ED">
              <w:rPr>
                <w:sz w:val="24"/>
              </w:rPr>
              <w:t xml:space="preserve"> acordate din fonduri naționale și/ sau comunitare de către entitățile care acordă ajutoare în România, dacă solicitantul figurează că a beneficiat de ajutoare de minimis în ultimii 3 ani acordate pentru aceleași costuri eligibile. </w:t>
            </w:r>
          </w:p>
          <w:p w14:paraId="1A90E419" w14:textId="77777777" w:rsidR="005B474E" w:rsidRPr="00AA56ED" w:rsidRDefault="005B474E" w:rsidP="00167CA7">
            <w:pPr>
              <w:overflowPunct w:val="0"/>
              <w:autoSpaceDE w:val="0"/>
              <w:autoSpaceDN w:val="0"/>
              <w:adjustRightInd w:val="0"/>
              <w:spacing w:line="240" w:lineRule="auto"/>
              <w:textAlignment w:val="baseline"/>
              <w:rPr>
                <w:sz w:val="24"/>
              </w:rPr>
            </w:pPr>
            <w:r w:rsidRPr="00AA56ED">
              <w:rPr>
                <w:sz w:val="24"/>
              </w:rPr>
              <w:t xml:space="preserve">Datele din ReGAS vor fi comparate cu cele din Declarație. În cazul în care se constată că solicitantul nu a mai beneficiat de plățile menționate la art. 81, alin. (2) şi la art. 82 din Regulamentul (UE) nr. </w:t>
            </w:r>
            <w:r w:rsidRPr="00AA56ED">
              <w:rPr>
                <w:sz w:val="24"/>
              </w:rPr>
              <w:lastRenderedPageBreak/>
              <w:t xml:space="preserve">1305/2013 și/ sau de ajutor de minimis în ultimii 3 ani, atunci se consideră că regula de cumul privind ajutoarele de stat este îndeplinită. </w:t>
            </w:r>
          </w:p>
          <w:p w14:paraId="438B4D74" w14:textId="77777777" w:rsidR="005B474E" w:rsidRPr="00AA56ED" w:rsidRDefault="005B474E" w:rsidP="00167CA7">
            <w:pPr>
              <w:overflowPunct w:val="0"/>
              <w:autoSpaceDE w:val="0"/>
              <w:autoSpaceDN w:val="0"/>
              <w:adjustRightInd w:val="0"/>
              <w:spacing w:line="240" w:lineRule="auto"/>
              <w:textAlignment w:val="baseline"/>
              <w:rPr>
                <w:sz w:val="24"/>
              </w:rPr>
            </w:pPr>
            <w:r w:rsidRPr="00AA56ED">
              <w:rPr>
                <w:sz w:val="24"/>
              </w:rPr>
              <w:t xml:space="preserve">În cazul în care din verificarea Declarației rezultă că solicitantul a beneficiat de plăți, respectiv de ajutor de minimis în ultimii 3 ani (în cursul exercițiului financiar respectiv și în ultimele 2 exerciții financiare precedente) pentru aceleași costuri eligibile, atunci expertul va verifica ca suma dintre aceste plăți și valorile din devizul general al proiectului pentru aceleași costuri eligibile să nu depășească intensitatea sprijinului pentru prezenta schemă de ajutor de stat. În cazul în care suma menționată mai sus nu conduce la depășirea intensitatea sprijinului, atunci se consideră că regula privind cumulul ajutoarelor de este îndeplinită. </w:t>
            </w:r>
          </w:p>
          <w:p w14:paraId="5104D354" w14:textId="77777777" w:rsidR="005B474E" w:rsidRPr="00AA56ED" w:rsidRDefault="005B474E" w:rsidP="00167CA7">
            <w:pPr>
              <w:overflowPunct w:val="0"/>
              <w:autoSpaceDE w:val="0"/>
              <w:autoSpaceDN w:val="0"/>
              <w:adjustRightInd w:val="0"/>
              <w:spacing w:line="240" w:lineRule="auto"/>
              <w:textAlignment w:val="baseline"/>
              <w:rPr>
                <w:i/>
                <w:sz w:val="24"/>
              </w:rPr>
            </w:pPr>
            <w:r w:rsidRPr="00AA56ED">
              <w:rPr>
                <w:i/>
                <w:sz w:val="24"/>
              </w:rPr>
              <w:t>În caz contrar, solicitantul nu respectă regula privind cumulul ajutoarelor de stat și nu se încadrează în categoria beneficiarilor eligibili.</w:t>
            </w:r>
          </w:p>
          <w:p w14:paraId="412C2644" w14:textId="77777777" w:rsidR="00481B65" w:rsidRPr="00AA56ED" w:rsidRDefault="00481B65" w:rsidP="00481B65">
            <w:pPr>
              <w:jc w:val="both"/>
              <w:rPr>
                <w:sz w:val="24"/>
              </w:rPr>
            </w:pPr>
            <w:r w:rsidRPr="00AA56ED">
              <w:rPr>
                <w:sz w:val="24"/>
              </w:rPr>
              <w:t>Atentie!</w:t>
            </w:r>
          </w:p>
          <w:p w14:paraId="55C4D5FE" w14:textId="77777777" w:rsidR="00481B65" w:rsidRPr="00AA56ED" w:rsidRDefault="00481B65" w:rsidP="00481B65">
            <w:pPr>
              <w:jc w:val="both"/>
              <w:rPr>
                <w:sz w:val="24"/>
              </w:rPr>
            </w:pPr>
            <w:r w:rsidRPr="00AA56ED">
              <w:rPr>
                <w:sz w:val="24"/>
              </w:rPr>
              <w:t>Expertul va printa/salva print-screen–urile facute pentru verificarile realizate pentru a proba verificarea realizată.</w:t>
            </w:r>
          </w:p>
          <w:p w14:paraId="522721B9" w14:textId="55058D26" w:rsidR="00481B65" w:rsidRPr="00AA56ED" w:rsidRDefault="00481B65" w:rsidP="00167CA7">
            <w:pPr>
              <w:overflowPunct w:val="0"/>
              <w:autoSpaceDE w:val="0"/>
              <w:autoSpaceDN w:val="0"/>
              <w:adjustRightInd w:val="0"/>
              <w:spacing w:line="240" w:lineRule="auto"/>
              <w:textAlignment w:val="baseline"/>
              <w:rPr>
                <w:i/>
                <w:sz w:val="24"/>
                <w:szCs w:val="24"/>
              </w:rPr>
            </w:pPr>
          </w:p>
        </w:tc>
      </w:tr>
    </w:tbl>
    <w:p w14:paraId="024F270D" w14:textId="77777777" w:rsidR="0060216D" w:rsidRPr="00AA56ED" w:rsidRDefault="0060216D" w:rsidP="0060216D">
      <w:pPr>
        <w:rPr>
          <w:rFonts w:asciiTheme="minorHAnsi" w:hAnsiTheme="minorHAnsi"/>
          <w:sz w:val="24"/>
          <w:szCs w:val="24"/>
        </w:rPr>
      </w:pPr>
    </w:p>
    <w:p w14:paraId="3199D865" w14:textId="77777777" w:rsidR="005B474E" w:rsidRPr="00AA56ED" w:rsidRDefault="005B474E" w:rsidP="0060216D">
      <w:pPr>
        <w:rPr>
          <w:rFonts w:asciiTheme="minorHAnsi" w:hAnsiTheme="minorHAnsi"/>
          <w:sz w:val="24"/>
          <w:szCs w:val="24"/>
        </w:rPr>
      </w:pPr>
    </w:p>
    <w:p w14:paraId="760F56C9" w14:textId="77777777" w:rsidR="005B474E" w:rsidRPr="00AA56ED" w:rsidRDefault="005B474E" w:rsidP="0060216D">
      <w:pPr>
        <w:rPr>
          <w:rFonts w:asciiTheme="minorHAnsi" w:hAnsiTheme="minorHAnsi"/>
          <w:sz w:val="24"/>
          <w:szCs w:val="24"/>
        </w:rPr>
      </w:pPr>
    </w:p>
    <w:p w14:paraId="4581416C" w14:textId="77777777" w:rsidR="006064CD" w:rsidRPr="00AA56ED"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bCs/>
          <w:sz w:val="24"/>
          <w:szCs w:val="24"/>
          <w:u w:val="single"/>
          <w:lang w:eastAsia="fr-FR"/>
        </w:rPr>
      </w:pPr>
      <w:r w:rsidRPr="00AA56ED">
        <w:rPr>
          <w:rFonts w:asciiTheme="minorHAnsi" w:eastAsia="Times New Roman" w:hAnsiTheme="minorHAnsi" w:cs="Calibri"/>
          <w:b/>
          <w:sz w:val="24"/>
          <w:szCs w:val="24"/>
          <w:u w:val="single"/>
        </w:rPr>
        <w:t xml:space="preserve">2.Verificarea condiţiilor de eligibilitate </w:t>
      </w:r>
      <w:r w:rsidRPr="00AA56ED">
        <w:rPr>
          <w:rFonts w:asciiTheme="minorHAnsi" w:eastAsia="Times New Roman" w:hAnsiTheme="minorHAnsi" w:cs="Calibri"/>
          <w:b/>
          <w:bCs/>
          <w:sz w:val="24"/>
          <w:szCs w:val="24"/>
          <w:u w:val="single"/>
          <w:lang w:eastAsia="fr-FR"/>
        </w:rPr>
        <w:t>ale proiectului</w:t>
      </w:r>
    </w:p>
    <w:p w14:paraId="0AB7B55D" w14:textId="77777777" w:rsidR="006064CD" w:rsidRPr="00AA56ED"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sz w:val="24"/>
          <w:szCs w:val="24"/>
          <w:u w:val="single"/>
        </w:rPr>
      </w:pPr>
    </w:p>
    <w:p w14:paraId="44B55E31" w14:textId="77777777" w:rsidR="006064CD" w:rsidRPr="00AA56ED" w:rsidRDefault="006064CD" w:rsidP="0060216D">
      <w:pPr>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EG1</w:t>
      </w:r>
      <w:r w:rsidR="005B474E" w:rsidRPr="00AA56ED">
        <w:rPr>
          <w:rFonts w:asciiTheme="minorHAnsi" w:eastAsia="Times New Roman" w:hAnsiTheme="minorHAnsi" w:cs="Calibri"/>
          <w:b/>
          <w:bCs/>
          <w:noProof/>
          <w:sz w:val="24"/>
          <w:szCs w:val="24"/>
          <w:lang w:eastAsia="fr-FR"/>
        </w:rPr>
        <w:t xml:space="preserve">: </w:t>
      </w:r>
      <w:r w:rsidRPr="00AA56ED">
        <w:rPr>
          <w:rFonts w:asciiTheme="minorHAnsi" w:eastAsia="Times New Roman" w:hAnsiTheme="minorHAnsi" w:cs="Calibri"/>
          <w:b/>
          <w:bCs/>
          <w:noProof/>
          <w:sz w:val="24"/>
          <w:szCs w:val="24"/>
          <w:lang w:eastAsia="fr-FR"/>
        </w:rPr>
        <w:t>Solicitantul trebuie să se încadreze în categoria beneficiarilor eligibili</w:t>
      </w:r>
    </w:p>
    <w:tbl>
      <w:tblPr>
        <w:tblpPr w:leftFromText="180" w:rightFromText="180" w:vertAnchor="text" w:horzAnchor="margin" w:tblpY="28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80"/>
        <w:gridCol w:w="6480"/>
      </w:tblGrid>
      <w:tr w:rsidR="006064CD" w:rsidRPr="00AA56ED" w14:paraId="2020287D" w14:textId="77777777" w:rsidTr="00BA13F9">
        <w:tc>
          <w:tcPr>
            <w:tcW w:w="3580" w:type="dxa"/>
            <w:tcBorders>
              <w:top w:val="single" w:sz="4" w:space="0" w:color="auto"/>
              <w:left w:val="single" w:sz="4" w:space="0" w:color="auto"/>
              <w:bottom w:val="single" w:sz="4" w:space="0" w:color="auto"/>
              <w:right w:val="single" w:sz="4" w:space="0" w:color="auto"/>
            </w:tcBorders>
            <w:shd w:val="clear" w:color="auto" w:fill="D9D9D9"/>
          </w:tcPr>
          <w:p w14:paraId="7CEB5A7C" w14:textId="77777777" w:rsidR="006064CD" w:rsidRPr="00AA56ED" w:rsidRDefault="006064CD" w:rsidP="00BA13F9">
            <w:pPr>
              <w:tabs>
                <w:tab w:val="left" w:pos="6700"/>
              </w:tabs>
              <w:spacing w:after="0" w:line="240" w:lineRule="auto"/>
              <w:ind w:left="-540" w:firstLine="540"/>
              <w:jc w:val="both"/>
              <w:rPr>
                <w:rFonts w:asciiTheme="minorHAnsi" w:eastAsia="Times New Roman" w:hAnsiTheme="minorHAnsi" w:cs="Calibri"/>
                <w:b/>
                <w:sz w:val="24"/>
                <w:szCs w:val="24"/>
              </w:rPr>
            </w:pPr>
            <w:r w:rsidRPr="00AA56ED">
              <w:rPr>
                <w:rFonts w:asciiTheme="minorHAnsi" w:eastAsia="Times New Roman" w:hAnsiTheme="minorHAnsi" w:cs="Calibri"/>
                <w:b/>
                <w:sz w:val="24"/>
                <w:szCs w:val="24"/>
              </w:rPr>
              <w:t>DOCUMENTE PREZENTATE</w:t>
            </w:r>
          </w:p>
        </w:tc>
        <w:tc>
          <w:tcPr>
            <w:tcW w:w="6480" w:type="dxa"/>
            <w:tcBorders>
              <w:top w:val="single" w:sz="4" w:space="0" w:color="auto"/>
              <w:left w:val="single" w:sz="4" w:space="0" w:color="auto"/>
              <w:bottom w:val="single" w:sz="4" w:space="0" w:color="auto"/>
              <w:right w:val="single" w:sz="4" w:space="0" w:color="auto"/>
            </w:tcBorders>
            <w:shd w:val="clear" w:color="auto" w:fill="D9D9D9"/>
          </w:tcPr>
          <w:p w14:paraId="6BFB3B55" w14:textId="77777777" w:rsidR="006064CD" w:rsidRPr="00AA56ED" w:rsidRDefault="006064CD" w:rsidP="00BA13F9">
            <w:pPr>
              <w:pBdr>
                <w:left w:val="single" w:sz="8" w:space="0" w:color="auto"/>
              </w:pBd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6064CD" w:rsidRPr="00AA56ED" w14:paraId="57D71225" w14:textId="77777777" w:rsidTr="00BA13F9">
        <w:trPr>
          <w:trHeight w:val="1610"/>
        </w:trPr>
        <w:tc>
          <w:tcPr>
            <w:tcW w:w="3580" w:type="dxa"/>
            <w:shd w:val="clear" w:color="auto" w:fill="auto"/>
          </w:tcPr>
          <w:p w14:paraId="0CBDF996" w14:textId="77777777" w:rsidR="006064CD" w:rsidRPr="00AA56ED" w:rsidRDefault="006064CD" w:rsidP="006064CD">
            <w:pPr>
              <w:jc w:val="both"/>
              <w:rPr>
                <w:rFonts w:asciiTheme="minorHAnsi" w:hAnsiTheme="minorHAnsi"/>
                <w:b/>
                <w:sz w:val="24"/>
                <w:szCs w:val="24"/>
                <w:lang w:val="fr-FR"/>
              </w:rPr>
            </w:pPr>
            <w:r w:rsidRPr="00AA56ED">
              <w:rPr>
                <w:rFonts w:asciiTheme="minorHAnsi" w:hAnsiTheme="minorHAnsi"/>
                <w:b/>
                <w:sz w:val="24"/>
                <w:szCs w:val="24"/>
                <w:lang w:val="fr-FR"/>
              </w:rPr>
              <w:t xml:space="preserve">Certificat de </w:t>
            </w:r>
            <w:proofErr w:type="spellStart"/>
            <w:r w:rsidRPr="00AA56ED">
              <w:rPr>
                <w:rFonts w:asciiTheme="minorHAnsi" w:hAnsiTheme="minorHAnsi"/>
                <w:b/>
                <w:sz w:val="24"/>
                <w:szCs w:val="24"/>
                <w:lang w:val="fr-FR"/>
              </w:rPr>
              <w:t>inregistrare</w:t>
            </w:r>
            <w:proofErr w:type="spellEnd"/>
            <w:r w:rsidR="005B474E" w:rsidRPr="00AA56ED">
              <w:rPr>
                <w:rFonts w:asciiTheme="minorHAnsi" w:hAnsiTheme="minorHAnsi"/>
                <w:b/>
                <w:sz w:val="24"/>
                <w:szCs w:val="24"/>
                <w:lang w:val="fr-FR"/>
              </w:rPr>
              <w:t xml:space="preserve"> </w:t>
            </w:r>
            <w:proofErr w:type="spellStart"/>
            <w:r w:rsidRPr="00AA56ED">
              <w:rPr>
                <w:rFonts w:asciiTheme="minorHAnsi" w:hAnsiTheme="minorHAnsi"/>
                <w:b/>
                <w:sz w:val="24"/>
                <w:szCs w:val="24"/>
                <w:lang w:val="fr-FR"/>
              </w:rPr>
              <w:t>fiscala</w:t>
            </w:r>
            <w:proofErr w:type="spellEnd"/>
          </w:p>
          <w:p w14:paraId="6F1CAF7A" w14:textId="77777777" w:rsidR="001B062F" w:rsidRPr="00AA56ED" w:rsidRDefault="001B062F" w:rsidP="006064CD">
            <w:pPr>
              <w:jc w:val="both"/>
              <w:rPr>
                <w:rFonts w:asciiTheme="minorHAnsi" w:hAnsiTheme="minorHAnsi"/>
                <w:b/>
                <w:sz w:val="24"/>
                <w:szCs w:val="24"/>
              </w:rPr>
            </w:pPr>
          </w:p>
          <w:p w14:paraId="3A84E02B" w14:textId="77777777" w:rsidR="006064CD" w:rsidRPr="00AA56ED" w:rsidRDefault="006064CD" w:rsidP="006064CD">
            <w:pPr>
              <w:jc w:val="both"/>
              <w:rPr>
                <w:rFonts w:asciiTheme="minorHAnsi" w:hAnsiTheme="minorHAnsi" w:cs="Calibri-Bold"/>
                <w:b/>
                <w:bCs/>
                <w:sz w:val="24"/>
                <w:szCs w:val="24"/>
              </w:rPr>
            </w:pPr>
            <w:r w:rsidRPr="00AA56ED">
              <w:rPr>
                <w:rFonts w:asciiTheme="minorHAnsi" w:hAnsiTheme="minorHAnsi" w:cs="Calibri-Bold"/>
                <w:b/>
                <w:bCs/>
                <w:sz w:val="24"/>
                <w:szCs w:val="24"/>
              </w:rPr>
              <w:t>Încheiere privind înscrierea în registrul asociaţiilor şi fundaţiilor</w:t>
            </w:r>
            <w:r w:rsidRPr="00AA56ED">
              <w:rPr>
                <w:rFonts w:asciiTheme="minorHAnsi" w:hAnsiTheme="minorHAnsi" w:cs="Calibri"/>
                <w:sz w:val="24"/>
                <w:szCs w:val="24"/>
              </w:rPr>
              <w:t xml:space="preserve">, ramasa definitiva/ </w:t>
            </w:r>
            <w:r w:rsidRPr="00AA56ED">
              <w:rPr>
                <w:rFonts w:asciiTheme="minorHAnsi" w:hAnsiTheme="minorHAnsi" w:cs="Calibri-Bold"/>
                <w:b/>
                <w:bCs/>
                <w:sz w:val="24"/>
                <w:szCs w:val="24"/>
              </w:rPr>
              <w:t>Certificat de înregistrare în registrul asociaţiilor şi fundaţiilor</w:t>
            </w:r>
          </w:p>
          <w:p w14:paraId="1698AD69" w14:textId="77777777" w:rsidR="006064CD" w:rsidRPr="00AA56ED" w:rsidRDefault="006064CD" w:rsidP="006064CD">
            <w:pPr>
              <w:spacing w:after="0" w:line="240" w:lineRule="auto"/>
              <w:jc w:val="both"/>
              <w:rPr>
                <w:rFonts w:asciiTheme="minorHAnsi" w:eastAsia="Times New Roman" w:hAnsiTheme="minorHAnsi" w:cs="Calibri"/>
                <w:b/>
                <w:sz w:val="24"/>
                <w:szCs w:val="24"/>
                <w:lang w:eastAsia="fr-FR"/>
              </w:rPr>
            </w:pPr>
            <w:r w:rsidRPr="00AA56ED">
              <w:rPr>
                <w:rFonts w:asciiTheme="minorHAnsi" w:hAnsiTheme="minorHAnsi" w:cs="Calibri-Bold"/>
                <w:b/>
                <w:bCs/>
                <w:sz w:val="24"/>
                <w:szCs w:val="24"/>
              </w:rPr>
              <w:t>Actul de înfiinţare şi statutul ADI/ONG</w:t>
            </w:r>
          </w:p>
          <w:p w14:paraId="7A415C2C" w14:textId="77777777" w:rsidR="006064CD" w:rsidRPr="00AA56ED" w:rsidRDefault="006064CD" w:rsidP="00BA13F9">
            <w:pPr>
              <w:spacing w:after="0" w:line="240" w:lineRule="auto"/>
              <w:jc w:val="both"/>
              <w:rPr>
                <w:rFonts w:asciiTheme="minorHAnsi" w:eastAsia="Times New Roman" w:hAnsiTheme="minorHAnsi" w:cs="Calibri"/>
                <w:b/>
                <w:sz w:val="24"/>
                <w:szCs w:val="24"/>
                <w:lang w:eastAsia="fr-FR"/>
              </w:rPr>
            </w:pPr>
          </w:p>
          <w:p w14:paraId="387A0BAE"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3D1EEA41"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660D837F"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2F7A8EB5"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0BC17AFE"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18980F75"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1C95C34A"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3871A1CF"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7A595751"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5077A574"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191323B1"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0E4CFAE5"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3A41E282" w14:textId="77777777" w:rsidR="006064CD" w:rsidRPr="00AA56ED" w:rsidRDefault="006064CD" w:rsidP="00BA13F9">
            <w:pPr>
              <w:spacing w:after="0" w:line="240" w:lineRule="auto"/>
              <w:jc w:val="both"/>
              <w:rPr>
                <w:rFonts w:asciiTheme="minorHAnsi" w:eastAsia="Times New Roman" w:hAnsiTheme="minorHAnsi" w:cs="Calibri"/>
                <w:b/>
                <w:sz w:val="24"/>
                <w:szCs w:val="24"/>
                <w:lang w:eastAsia="fr-FR"/>
              </w:rPr>
            </w:pPr>
            <w:r w:rsidRPr="00AA56ED">
              <w:rPr>
                <w:rFonts w:asciiTheme="minorHAnsi" w:eastAsia="Times New Roman" w:hAnsiTheme="minorHAnsi" w:cs="Calibri"/>
                <w:b/>
                <w:sz w:val="24"/>
                <w:szCs w:val="24"/>
                <w:lang w:eastAsia="fr-FR"/>
              </w:rPr>
              <w:t>Declaratia F a cererii de finanţare</w:t>
            </w:r>
          </w:p>
          <w:p w14:paraId="0C9B5B5D" w14:textId="77777777" w:rsidR="006064CD" w:rsidRPr="00AA56ED" w:rsidRDefault="006064CD" w:rsidP="00BA13F9">
            <w:pPr>
              <w:spacing w:after="0" w:line="240" w:lineRule="auto"/>
              <w:jc w:val="both"/>
              <w:rPr>
                <w:rFonts w:asciiTheme="minorHAnsi" w:eastAsia="Times New Roman" w:hAnsiTheme="minorHAnsi" w:cs="Calibri"/>
                <w:sz w:val="24"/>
                <w:szCs w:val="24"/>
                <w:lang w:eastAsia="fr-FR"/>
              </w:rPr>
            </w:pPr>
          </w:p>
          <w:p w14:paraId="3F0CB2DC" w14:textId="77777777" w:rsidR="001B062F" w:rsidRPr="00AA56ED" w:rsidRDefault="001B062F" w:rsidP="00BA13F9">
            <w:pPr>
              <w:spacing w:after="0" w:line="240" w:lineRule="auto"/>
              <w:jc w:val="both"/>
              <w:rPr>
                <w:rFonts w:asciiTheme="minorHAnsi" w:eastAsia="Times New Roman" w:hAnsiTheme="minorHAnsi" w:cs="Calibri"/>
                <w:sz w:val="24"/>
                <w:szCs w:val="24"/>
                <w:lang w:eastAsia="fr-FR"/>
              </w:rPr>
            </w:pPr>
          </w:p>
          <w:p w14:paraId="653684FA" w14:textId="77777777" w:rsidR="006064CD" w:rsidRPr="00AA56ED" w:rsidRDefault="006064CD" w:rsidP="002D601A">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Fisa masurii M7/6B din SDL </w:t>
            </w:r>
            <w:r w:rsidR="002D601A" w:rsidRPr="00AA56ED">
              <w:rPr>
                <w:rFonts w:asciiTheme="minorHAnsi" w:eastAsia="Times New Roman" w:hAnsiTheme="minorHAnsi" w:cs="Calibri"/>
                <w:sz w:val="24"/>
                <w:szCs w:val="24"/>
                <w:lang w:eastAsia="fr-FR"/>
              </w:rPr>
              <w:t>Tinutul Vinului</w:t>
            </w:r>
          </w:p>
        </w:tc>
        <w:tc>
          <w:tcPr>
            <w:tcW w:w="6480" w:type="dxa"/>
            <w:shd w:val="clear" w:color="auto" w:fill="auto"/>
          </w:tcPr>
          <w:p w14:paraId="7798499A" w14:textId="77777777" w:rsidR="001B062F" w:rsidRPr="00AA56ED" w:rsidRDefault="006064CD" w:rsidP="005B474E">
            <w:pPr>
              <w:spacing w:before="120" w:after="120" w:line="240" w:lineRule="auto"/>
              <w:jc w:val="both"/>
              <w:rPr>
                <w:sz w:val="24"/>
                <w:lang w:val="it-IT"/>
              </w:rPr>
            </w:pPr>
            <w:r w:rsidRPr="00AA56ED">
              <w:rPr>
                <w:rFonts w:asciiTheme="minorHAnsi" w:eastAsia="Times New Roman" w:hAnsiTheme="minorHAnsi" w:cs="Calibri"/>
                <w:sz w:val="24"/>
                <w:szCs w:val="24"/>
                <w:lang w:eastAsia="fr-FR"/>
              </w:rPr>
              <w:t xml:space="preserve">    </w:t>
            </w:r>
            <w:r w:rsidR="005B474E" w:rsidRPr="00AA56ED">
              <w:rPr>
                <w:sz w:val="24"/>
                <w:lang w:val="it-IT"/>
              </w:rPr>
              <w:t>Se verifică dacă informaţiile menţionate în paragraful A2. B1.1 si B1.2 al Cererii de finanţare corespund cu cele menţionate în documente: numele solicitantului, statutul şi CIF/ CUI.</w:t>
            </w:r>
          </w:p>
          <w:p w14:paraId="284C9088" w14:textId="77777777" w:rsidR="001B062F" w:rsidRPr="00AA56ED" w:rsidRDefault="005B474E" w:rsidP="005B474E">
            <w:pPr>
              <w:spacing w:before="120" w:after="120" w:line="240" w:lineRule="auto"/>
              <w:jc w:val="both"/>
              <w:rPr>
                <w:sz w:val="24"/>
              </w:rPr>
            </w:pPr>
            <w:r w:rsidRPr="00AA56ED">
              <w:rPr>
                <w:color w:val="000000"/>
                <w:sz w:val="24"/>
              </w:rPr>
              <w:t>Se verifică conformitatea informatiilor mentionate la punctul A2, B1.1 si B1.2 din Cererea de finanțare cu informațiile din documentele prezentate.</w:t>
            </w:r>
          </w:p>
          <w:p w14:paraId="1C51875A" w14:textId="77777777" w:rsidR="001B062F" w:rsidRPr="00AA56ED" w:rsidRDefault="001B062F" w:rsidP="00BA13F9">
            <w:pPr>
              <w:spacing w:before="20" w:after="20" w:line="240" w:lineRule="auto"/>
              <w:jc w:val="both"/>
              <w:rPr>
                <w:rFonts w:asciiTheme="minorHAnsi" w:hAnsiTheme="minorHAnsi" w:cs="Calibri"/>
                <w:sz w:val="24"/>
                <w:szCs w:val="24"/>
                <w:lang w:eastAsia="fr-FR"/>
              </w:rPr>
            </w:pPr>
          </w:p>
          <w:p w14:paraId="7EC24848" w14:textId="77777777" w:rsidR="005B474E" w:rsidRPr="00AA56ED" w:rsidRDefault="005B474E" w:rsidP="005B474E">
            <w:pPr>
              <w:autoSpaceDE w:val="0"/>
              <w:autoSpaceDN w:val="0"/>
              <w:adjustRightInd w:val="0"/>
              <w:spacing w:before="120" w:after="120" w:line="240" w:lineRule="auto"/>
              <w:jc w:val="both"/>
              <w:rPr>
                <w:color w:val="000000"/>
                <w:sz w:val="24"/>
              </w:rPr>
            </w:pPr>
            <w:r w:rsidRPr="00AA56ED">
              <w:rPr>
                <w:sz w:val="24"/>
                <w:lang w:val="it-IT"/>
              </w:rPr>
              <w:t>Pentru ADI/ONG, Expertul verifică dacă în Certificatul de înregistrare în Registrul asociaţiilor şi fundaţiilor, Actul constitutiv și Statut sunt menţionate următoarele: denumirea asociaţiei, asociaţii,  sediul, durata</w:t>
            </w:r>
            <w:r w:rsidRPr="00AA56ED">
              <w:rPr>
                <w:color w:val="000000"/>
                <w:sz w:val="24"/>
              </w:rPr>
              <w:t xml:space="preserve">, scopul înfiinţării şi membrii Consiliului Director. </w:t>
            </w:r>
          </w:p>
          <w:p w14:paraId="7E5BE205" w14:textId="77777777" w:rsidR="006064CD" w:rsidRPr="00AA56ED" w:rsidRDefault="005B474E" w:rsidP="005B474E">
            <w:pPr>
              <w:spacing w:before="20" w:after="20" w:line="240" w:lineRule="auto"/>
              <w:jc w:val="both"/>
              <w:rPr>
                <w:color w:val="000000"/>
                <w:sz w:val="24"/>
              </w:rPr>
            </w:pPr>
            <w:r w:rsidRPr="00AA56ED">
              <w:rPr>
                <w:color w:val="000000"/>
                <w:sz w:val="24"/>
              </w:rPr>
              <w:t>Se verifică dacă a fost desemnat un reprezentantul legal, pentru colaborare cu AFIR, în vederea realizării proiectului propus şi corespunde informaţiilor din B1.3 din Cererea de Finanțare.</w:t>
            </w:r>
          </w:p>
          <w:p w14:paraId="25FAE15D" w14:textId="77777777" w:rsidR="005B474E" w:rsidRPr="00AA56ED" w:rsidRDefault="005B474E" w:rsidP="005B474E">
            <w:pPr>
              <w:spacing w:before="20" w:after="20" w:line="240" w:lineRule="auto"/>
              <w:jc w:val="both"/>
              <w:rPr>
                <w:rFonts w:asciiTheme="minorHAnsi" w:hAnsiTheme="minorHAnsi" w:cs="Calibri"/>
                <w:sz w:val="24"/>
                <w:szCs w:val="24"/>
              </w:rPr>
            </w:pPr>
          </w:p>
          <w:p w14:paraId="24A476E4" w14:textId="77777777" w:rsidR="001B062F" w:rsidRPr="00AA56ED" w:rsidRDefault="006064CD" w:rsidP="001B062F">
            <w:pPr>
              <w:spacing w:after="0" w:line="240" w:lineRule="auto"/>
              <w:jc w:val="both"/>
              <w:rPr>
                <w:rFonts w:asciiTheme="minorHAnsi" w:eastAsia="Times New Roman" w:hAnsiTheme="minorHAnsi" w:cs="Calibri"/>
                <w:color w:val="000000"/>
                <w:sz w:val="24"/>
                <w:szCs w:val="24"/>
                <w:lang w:eastAsia="fr-FR"/>
              </w:rPr>
            </w:pPr>
            <w:r w:rsidRPr="00AA56ED">
              <w:rPr>
                <w:rFonts w:asciiTheme="minorHAnsi" w:eastAsia="Times New Roman" w:hAnsiTheme="minorHAnsi" w:cs="Calibri"/>
                <w:bCs/>
                <w:sz w:val="24"/>
                <w:szCs w:val="24"/>
                <w:lang w:eastAsia="fr-FR"/>
              </w:rPr>
              <w:t xml:space="preserve">Punctul/punctele de lucru, după caz, ale solicitantului trebuie să fie situate în </w:t>
            </w:r>
            <w:r w:rsidR="001B062F" w:rsidRPr="00AA56ED">
              <w:rPr>
                <w:rFonts w:asciiTheme="minorHAnsi" w:eastAsia="Times New Roman" w:hAnsiTheme="minorHAnsi" w:cs="Calibri"/>
                <w:bCs/>
                <w:sz w:val="24"/>
                <w:szCs w:val="24"/>
                <w:lang w:eastAsia="fr-FR"/>
              </w:rPr>
              <w:t>teritoriul GAL</w:t>
            </w:r>
            <w:r w:rsidRPr="00AA56ED">
              <w:rPr>
                <w:rFonts w:asciiTheme="minorHAnsi" w:eastAsia="Times New Roman" w:hAnsiTheme="minorHAnsi" w:cs="Calibri"/>
                <w:bCs/>
                <w:sz w:val="24"/>
                <w:szCs w:val="24"/>
                <w:lang w:eastAsia="fr-FR"/>
              </w:rPr>
              <w:t xml:space="preserve">, activitatea desfășurându-se în </w:t>
            </w:r>
            <w:r w:rsidR="001B062F" w:rsidRPr="00AA56ED">
              <w:rPr>
                <w:rFonts w:asciiTheme="minorHAnsi" w:eastAsia="Times New Roman" w:hAnsiTheme="minorHAnsi" w:cs="Calibri"/>
                <w:bCs/>
                <w:sz w:val="24"/>
                <w:szCs w:val="24"/>
                <w:lang w:eastAsia="fr-FR"/>
              </w:rPr>
              <w:t>teritoriul GAL</w:t>
            </w:r>
            <w:r w:rsidRPr="00AA56ED">
              <w:rPr>
                <w:rFonts w:asciiTheme="minorHAnsi" w:eastAsia="Times New Roman" w:hAnsiTheme="minorHAnsi" w:cs="Calibri"/>
                <w:bCs/>
                <w:sz w:val="24"/>
                <w:szCs w:val="24"/>
                <w:lang w:eastAsia="fr-FR"/>
              </w:rPr>
              <w:t>.</w:t>
            </w:r>
            <w:r w:rsidR="005B474E" w:rsidRPr="00AA56ED">
              <w:rPr>
                <w:rFonts w:asciiTheme="minorHAnsi" w:eastAsia="Times New Roman" w:hAnsiTheme="minorHAnsi" w:cs="Calibri"/>
                <w:color w:val="000000"/>
                <w:sz w:val="24"/>
                <w:szCs w:val="24"/>
                <w:lang w:eastAsia="fr-FR"/>
              </w:rPr>
              <w:t xml:space="preserve"> </w:t>
            </w:r>
          </w:p>
          <w:p w14:paraId="5471D4F4" w14:textId="2EB3ACC5" w:rsidR="006064CD" w:rsidRPr="00AA56ED" w:rsidRDefault="006064CD" w:rsidP="001B062F">
            <w:pPr>
              <w:spacing w:after="0" w:line="240" w:lineRule="auto"/>
              <w:jc w:val="both"/>
              <w:rPr>
                <w:rFonts w:asciiTheme="minorHAnsi" w:hAnsiTheme="minorHAnsi" w:cs="Calibri"/>
                <w:color w:val="000000"/>
                <w:sz w:val="24"/>
                <w:szCs w:val="24"/>
                <w:lang w:eastAsia="ro-RO"/>
              </w:rPr>
            </w:pPr>
            <w:r w:rsidRPr="00AA56ED">
              <w:rPr>
                <w:rFonts w:asciiTheme="minorHAnsi" w:hAnsiTheme="minorHAnsi" w:cs="Calibri"/>
                <w:sz w:val="24"/>
                <w:szCs w:val="24"/>
              </w:rPr>
              <w:t xml:space="preserve">Se verifică Declaratia F a cererii de finanţare- declaraţie pe proprie răspundere a solicitantului privind datoriile fiscale restante şi faptul că solicitantul nu se regăseşte în una din </w:t>
            </w:r>
            <w:r w:rsidRPr="00AA56ED">
              <w:rPr>
                <w:rFonts w:asciiTheme="minorHAnsi" w:hAnsiTheme="minorHAnsi" w:cs="Calibri"/>
                <w:color w:val="000000"/>
                <w:sz w:val="24"/>
                <w:szCs w:val="24"/>
                <w:lang w:eastAsia="ro-RO"/>
              </w:rPr>
              <w:t>Categoriile de solicitanți/ beneficiari ai măsurilor/sub-măsurilor de investiții derulate prin PNDR 2014- 2020, restricționate de la finanțare.</w:t>
            </w:r>
          </w:p>
          <w:p w14:paraId="66BA8CB2" w14:textId="77777777" w:rsidR="00195482" w:rsidRPr="00AA56ED" w:rsidRDefault="00195482" w:rsidP="00195482">
            <w:pPr>
              <w:spacing w:before="120" w:after="120" w:line="240" w:lineRule="auto"/>
              <w:contextualSpacing/>
              <w:jc w:val="both"/>
              <w:rPr>
                <w:sz w:val="24"/>
                <w:lang w:val="it-IT"/>
              </w:rPr>
            </w:pPr>
            <w:r w:rsidRPr="00AA56ED">
              <w:rPr>
                <w:sz w:val="24"/>
              </w:rPr>
              <w:t>Pentru beneficiarii din categoria unităților de cult, se va verifica depunerea Actului de înfiinţare şi statutului Aşezământului Monahal (Mănăstire , Schit sau Metoc).</w:t>
            </w:r>
          </w:p>
          <w:p w14:paraId="3DF7CE85" w14:textId="77777777" w:rsidR="00195482" w:rsidRPr="00AA56ED" w:rsidRDefault="00195482" w:rsidP="001B062F">
            <w:pPr>
              <w:spacing w:after="0" w:line="240" w:lineRule="auto"/>
              <w:jc w:val="both"/>
              <w:rPr>
                <w:rFonts w:asciiTheme="minorHAnsi" w:hAnsiTheme="minorHAnsi" w:cs="Calibri"/>
                <w:color w:val="000000"/>
                <w:sz w:val="24"/>
                <w:szCs w:val="24"/>
                <w:lang w:eastAsia="ro-RO"/>
              </w:rPr>
            </w:pPr>
          </w:p>
          <w:p w14:paraId="2E038376" w14:textId="77777777" w:rsidR="001B062F" w:rsidRPr="00AA56ED" w:rsidRDefault="001B062F" w:rsidP="005B474E">
            <w:pPr>
              <w:spacing w:after="0" w:line="240" w:lineRule="auto"/>
              <w:jc w:val="both"/>
              <w:rPr>
                <w:rFonts w:asciiTheme="minorHAnsi" w:hAnsiTheme="minorHAnsi" w:cs="Calibri"/>
                <w:color w:val="000000"/>
                <w:sz w:val="24"/>
                <w:szCs w:val="24"/>
                <w:lang w:eastAsia="ro-RO"/>
              </w:rPr>
            </w:pPr>
            <w:r w:rsidRPr="00AA56ED">
              <w:rPr>
                <w:rFonts w:asciiTheme="minorHAnsi" w:hAnsiTheme="minorHAnsi" w:cs="Calibri"/>
                <w:color w:val="000000"/>
                <w:sz w:val="24"/>
                <w:szCs w:val="24"/>
                <w:lang w:eastAsia="ro-RO"/>
              </w:rPr>
              <w:lastRenderedPageBreak/>
              <w:t>Se verifica daca categoria de beneficiar mentionata in Cererea de finantare la punctul A6.2 se regaseste intre cei mentionati la punctul 4 „</w:t>
            </w:r>
            <w:r w:rsidRPr="00AA56ED">
              <w:rPr>
                <w:rFonts w:asciiTheme="minorHAnsi" w:hAnsiTheme="minorHAnsi"/>
                <w:b/>
                <w:sz w:val="24"/>
                <w:szCs w:val="24"/>
              </w:rPr>
              <w:t xml:space="preserve"> Beneficiari direcţi/indirecţi (grup ţintă)</w:t>
            </w:r>
            <w:r w:rsidRPr="00AA56ED">
              <w:rPr>
                <w:rFonts w:asciiTheme="minorHAnsi" w:hAnsiTheme="minorHAnsi" w:cs="Calibri"/>
                <w:color w:val="000000"/>
                <w:sz w:val="24"/>
                <w:szCs w:val="24"/>
                <w:lang w:eastAsia="ro-RO"/>
              </w:rPr>
              <w:t xml:space="preserve">” din Fisa masurii M7/6B din SDL </w:t>
            </w:r>
            <w:r w:rsidR="005B474E" w:rsidRPr="00AA56ED">
              <w:rPr>
                <w:rFonts w:asciiTheme="minorHAnsi" w:hAnsiTheme="minorHAnsi" w:cs="Calibri"/>
                <w:color w:val="000000"/>
                <w:sz w:val="24"/>
                <w:szCs w:val="24"/>
                <w:lang w:eastAsia="ro-RO"/>
              </w:rPr>
              <w:t>Tinutul Vinului</w:t>
            </w:r>
          </w:p>
        </w:tc>
      </w:tr>
    </w:tbl>
    <w:p w14:paraId="70DFEBD5" w14:textId="77777777" w:rsidR="00FE76D3" w:rsidRPr="00AA56ED"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 xml:space="preserve">Dacă în urma verificării documentelor reiese că solicitantul se încadrează în categoria solicitanţilor eligibili, expertul bifează căsuţa corespunzătoare solicitantului şi căsuţa DA.  </w:t>
      </w:r>
    </w:p>
    <w:p w14:paraId="596734C7" w14:textId="77777777" w:rsidR="00FE76D3" w:rsidRPr="00AA56ED"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Prevederile art 6. din HG nr.  226/2015 cu modificările şi completările ulterioare, se aplică corespunzator şi în cazul ADI, dacă un membru al asociaţiei se află în situaţiile prevăzute. </w:t>
      </w:r>
    </w:p>
    <w:p w14:paraId="67608D6F" w14:textId="47CE5D8A" w:rsidR="006064CD" w:rsidRPr="00AA56ED" w:rsidRDefault="00FE76D3" w:rsidP="00966167">
      <w:pPr>
        <w:ind w:right="-63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În cazul în care solicitantul nu se încadrează în categoria solicitanţilor eligibili, expertul bifează căsuţa NU, motivează poziţia lui în liniile prevăzute în acest scop la rubrica Observaţii si, dupa caz, declara Cererea de Finanţare neeligibilă. </w:t>
      </w:r>
    </w:p>
    <w:p w14:paraId="5DCCD118" w14:textId="77777777" w:rsidR="00F83874" w:rsidRPr="00AA56ED" w:rsidRDefault="00F83874" w:rsidP="00F83874">
      <w:pPr>
        <w:rPr>
          <w:rFonts w:asciiTheme="minorHAnsi" w:hAnsiTheme="minorHAnsi"/>
          <w:b/>
          <w:sz w:val="24"/>
          <w:szCs w:val="24"/>
        </w:rPr>
      </w:pPr>
      <w:r w:rsidRPr="00AA56ED">
        <w:rPr>
          <w:rFonts w:asciiTheme="minorHAnsi" w:eastAsia="Times New Roman" w:hAnsiTheme="minorHAnsi" w:cs="Calibri"/>
          <w:b/>
          <w:bCs/>
          <w:noProof/>
          <w:sz w:val="24"/>
          <w:szCs w:val="24"/>
          <w:lang w:eastAsia="fr-FR"/>
        </w:rPr>
        <w:t xml:space="preserve">EG2: </w:t>
      </w:r>
      <w:r w:rsidRPr="00AA56ED">
        <w:rPr>
          <w:rFonts w:asciiTheme="minorHAnsi" w:hAnsiTheme="minorHAnsi"/>
          <w:b/>
          <w:sz w:val="24"/>
          <w:szCs w:val="24"/>
        </w:rPr>
        <w:t>Investiția trebuie să se încadreze în cel puțin una din acțiunile eligibile prevăzute prin măsură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8"/>
        <w:gridCol w:w="6512"/>
      </w:tblGrid>
      <w:tr w:rsidR="00F83874" w:rsidRPr="00AA56ED" w14:paraId="1FBF5317" w14:textId="77777777" w:rsidTr="008C6EC3">
        <w:trPr>
          <w:trHeight w:val="570"/>
        </w:trPr>
        <w:tc>
          <w:tcPr>
            <w:tcW w:w="3658" w:type="dxa"/>
            <w:shd w:val="clear" w:color="auto" w:fill="C0C0C0"/>
          </w:tcPr>
          <w:p w14:paraId="157E77D6" w14:textId="77777777" w:rsidR="00F83874" w:rsidRPr="00AA56ED" w:rsidRDefault="00F83874"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DOCUMENTE PREZENTATE</w:t>
            </w:r>
          </w:p>
        </w:tc>
        <w:tc>
          <w:tcPr>
            <w:tcW w:w="6512" w:type="dxa"/>
            <w:shd w:val="clear" w:color="auto" w:fill="C0C0C0"/>
          </w:tcPr>
          <w:p w14:paraId="2FC818B9" w14:textId="77777777" w:rsidR="00F83874" w:rsidRPr="00AA56ED" w:rsidRDefault="00F83874"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PUNCTE DE VERIFICAT ÎN CADRUL</w:t>
            </w:r>
          </w:p>
          <w:p w14:paraId="2A692BBA" w14:textId="77777777" w:rsidR="00F83874" w:rsidRPr="00AA56ED" w:rsidRDefault="00F83874" w:rsidP="008C6EC3">
            <w:pPr>
              <w:keepNext/>
              <w:spacing w:after="0" w:line="240" w:lineRule="auto"/>
              <w:ind w:left="-540" w:firstLine="540"/>
              <w:jc w:val="both"/>
              <w:outlineLvl w:val="0"/>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 xml:space="preserve"> DOCUMENTELOR PREZENTATE</w:t>
            </w:r>
          </w:p>
        </w:tc>
      </w:tr>
      <w:tr w:rsidR="00F83874" w:rsidRPr="00AA56ED" w14:paraId="735DFB5A" w14:textId="77777777" w:rsidTr="008C6EC3">
        <w:trPr>
          <w:trHeight w:val="3487"/>
        </w:trPr>
        <w:tc>
          <w:tcPr>
            <w:tcW w:w="3658" w:type="dxa"/>
          </w:tcPr>
          <w:p w14:paraId="09E36F01" w14:textId="77777777" w:rsidR="00F83874" w:rsidRPr="00AA56ED" w:rsidRDefault="00F83874" w:rsidP="008C6EC3">
            <w:pPr>
              <w:numPr>
                <w:ilvl w:val="0"/>
                <w:numId w:val="12"/>
              </w:numPr>
              <w:tabs>
                <w:tab w:val="left" w:pos="20"/>
              </w:tabs>
              <w:spacing w:after="0" w:line="240" w:lineRule="auto"/>
              <w:ind w:left="20" w:hanging="20"/>
              <w:contextualSpacing/>
              <w:jc w:val="both"/>
              <w:rPr>
                <w:rFonts w:asciiTheme="minorHAnsi" w:hAnsiTheme="minorHAnsi" w:cs="Calibri"/>
                <w:noProof/>
                <w:sz w:val="24"/>
                <w:szCs w:val="24"/>
              </w:rPr>
            </w:pPr>
            <w:bookmarkStart w:id="18" w:name="_Hlk63327767"/>
            <w:r w:rsidRPr="00AA56ED">
              <w:rPr>
                <w:rFonts w:asciiTheme="minorHAnsi" w:hAnsiTheme="minorHAnsi" w:cs="Calibri"/>
                <w:b/>
                <w:noProof/>
                <w:sz w:val="24"/>
                <w:szCs w:val="24"/>
              </w:rPr>
              <w:t xml:space="preserve">Memoriu justificativ </w:t>
            </w:r>
            <w:r w:rsidRPr="00AA56ED">
              <w:rPr>
                <w:b/>
                <w:sz w:val="24"/>
              </w:rPr>
              <w:t>(doar în cazul achizițiilor simple și dotărilor care nu presupun montaj)</w:t>
            </w:r>
            <w:r w:rsidRPr="00AA56ED">
              <w:rPr>
                <w:rFonts w:asciiTheme="minorHAnsi" w:hAnsiTheme="minorHAnsi" w:cs="Calibri"/>
                <w:noProof/>
                <w:sz w:val="24"/>
                <w:szCs w:val="24"/>
              </w:rPr>
              <w:t xml:space="preserve"> /Studiul de Fezabilitate/Documentatia de Avizare pentru Lucrari- de Interventii, întocmite conform legislaţiei în vigoare  privind conţinutul cadru al documentaţiei tehnico-economice aferente investiţiilor publice, precum şi a structurii şi metodologiei de elaborare a devizului general pentru obiective de investiţii şi lucrări de intervenţii)</w:t>
            </w:r>
          </w:p>
          <w:bookmarkEnd w:id="18"/>
          <w:p w14:paraId="75261E13" w14:textId="77777777" w:rsidR="00F83874" w:rsidRPr="00AA56ED" w:rsidRDefault="00F83874" w:rsidP="008C6EC3">
            <w:pPr>
              <w:pStyle w:val="ListParagraph"/>
              <w:numPr>
                <w:ilvl w:val="0"/>
                <w:numId w:val="12"/>
              </w:numPr>
              <w:tabs>
                <w:tab w:val="left" w:pos="0"/>
              </w:tabs>
              <w:spacing w:after="0" w:line="240" w:lineRule="auto"/>
              <w:ind w:left="20" w:hanging="2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Hotărârea nr. 866/2008 pentru modificarea Hotărârii </w:t>
            </w:r>
            <w:r w:rsidRPr="00AA56ED">
              <w:rPr>
                <w:rFonts w:asciiTheme="minorHAnsi" w:eastAsia="Times New Roman" w:hAnsiTheme="minorHAnsi" w:cs="Calibri"/>
                <w:sz w:val="24"/>
                <w:szCs w:val="24"/>
                <w:lang w:eastAsia="fr-FR"/>
              </w:rPr>
              <w:lastRenderedPageBreak/>
              <w:t>Guvernului nr. 844/2002 privind aprobarea nomenclatoarelor calificărilor profesionale pentru care se asigură pregătirea prin învăţământul preuniversitar, precum şi durata de şcolarizare .</w:t>
            </w:r>
          </w:p>
          <w:p w14:paraId="525CBF41"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4B22004C"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72723BB9"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236A196D"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385E2FC2"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105AF20E"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0C04CEFE" w14:textId="77777777" w:rsidR="00F83874" w:rsidRPr="00AA56ED" w:rsidRDefault="00F83874" w:rsidP="008C6EC3">
            <w:pPr>
              <w:pStyle w:val="ListParagraph"/>
              <w:numPr>
                <w:ilvl w:val="0"/>
                <w:numId w:val="12"/>
              </w:numPr>
              <w:tabs>
                <w:tab w:val="left" w:pos="0"/>
              </w:tabs>
              <w:spacing w:after="0" w:line="240" w:lineRule="auto"/>
              <w:ind w:left="20" w:hanging="20"/>
              <w:jc w:val="both"/>
              <w:rPr>
                <w:rFonts w:asciiTheme="minorHAnsi" w:eastAsia="Times New Roman" w:hAnsiTheme="minorHAnsi" w:cs="Calibri"/>
                <w:sz w:val="24"/>
                <w:szCs w:val="24"/>
                <w:lang w:eastAsia="fr-FR"/>
              </w:rPr>
            </w:pPr>
            <w:bookmarkStart w:id="19" w:name="_Hlk63327742"/>
            <w:r w:rsidRPr="00AA56ED">
              <w:rPr>
                <w:rFonts w:asciiTheme="minorHAnsi" w:eastAsia="Times New Roman" w:hAnsiTheme="minorHAnsi" w:cs="Calibri"/>
                <w:sz w:val="24"/>
                <w:szCs w:val="24"/>
                <w:lang w:eastAsia="fr-FR"/>
              </w:rPr>
              <w:t>Certificatul de Urbanism</w:t>
            </w:r>
          </w:p>
          <w:bookmarkEnd w:id="19"/>
          <w:p w14:paraId="2F8599D3"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336B0C4B" w14:textId="77777777" w:rsidR="00F83874" w:rsidRPr="00AA56ED" w:rsidRDefault="00F83874" w:rsidP="008C6EC3">
            <w:pPr>
              <w:tabs>
                <w:tab w:val="left" w:pos="224"/>
              </w:tabs>
              <w:spacing w:after="0" w:line="240" w:lineRule="auto"/>
              <w:contextualSpacing/>
              <w:jc w:val="both"/>
              <w:rPr>
                <w:rFonts w:asciiTheme="minorHAnsi" w:hAnsiTheme="minorHAnsi" w:cs="Calibri"/>
                <w:b/>
                <w:noProof/>
                <w:sz w:val="24"/>
                <w:szCs w:val="24"/>
              </w:rPr>
            </w:pPr>
          </w:p>
          <w:p w14:paraId="2CC36E8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0738C8D"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4BE3EBD1"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01DA8EAA"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389FCC27"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567B71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56E772F9"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0832AC3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1B04F007"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27790BAB"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9C171C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3D36537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82C6E8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0B98B4F1"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7C62461B"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12881BA"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A05A997"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7647EAB5"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40040E53"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76A667A2"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noProof/>
                <w:sz w:val="24"/>
                <w:szCs w:val="24"/>
                <w:lang w:eastAsia="ro-RO"/>
              </w:rPr>
              <w:t xml:space="preserve">4. </w:t>
            </w:r>
            <w:r w:rsidRPr="00AA56ED">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14:paraId="68E297C0"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 xml:space="preserve">- </w:t>
            </w:r>
            <w:bookmarkStart w:id="20" w:name="_Hlk63327714"/>
            <w:r w:rsidRPr="00AA56ED">
              <w:rPr>
                <w:rFonts w:asciiTheme="minorHAnsi" w:eastAsia="Times New Roman" w:hAnsiTheme="minorHAnsi" w:cs="Calibri"/>
                <w:noProof/>
                <w:sz w:val="24"/>
                <w:szCs w:val="24"/>
                <w:lang w:eastAsia="ro-RO"/>
              </w:rPr>
              <w:t>Raport de expertiza tehnico- economica din care sa reiasă stadiul investiției, indicand componentele/acțiunile din proiect deja realizate, componentele/ acțiunile  pentru care nu mai există finanțare din alte surse, precum si devizele refăcute cu valorile ramase de finanțat.</w:t>
            </w:r>
            <w:bookmarkEnd w:id="20"/>
          </w:p>
          <w:p w14:paraId="57E4A226"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p>
          <w:p w14:paraId="37BF62C9" w14:textId="77777777" w:rsidR="007361A8" w:rsidRPr="00AA56ED" w:rsidRDefault="007361A8" w:rsidP="007361A8">
            <w:pPr>
              <w:overflowPunct w:val="0"/>
              <w:autoSpaceDE w:val="0"/>
              <w:autoSpaceDN w:val="0"/>
              <w:adjustRightInd w:val="0"/>
              <w:spacing w:before="120" w:after="120" w:line="240" w:lineRule="auto"/>
              <w:jc w:val="both"/>
              <w:textAlignment w:val="baseline"/>
              <w:rPr>
                <w:sz w:val="24"/>
              </w:rPr>
            </w:pPr>
            <w:r w:rsidRPr="00AA56ED">
              <w:rPr>
                <w:sz w:val="24"/>
              </w:rPr>
              <w:t xml:space="preserve">Aviz emis de către Ministerul Culturii sau, dup caz, de către serviciile publice deconcentrate ale Ministerului Culturii respectiv Direcțiile Județene pentru Cultură ) pe raza cărora sunt amplasate obiectivele, conform Legii nr. 422/2001 privind protejarea monumentelor istorice, republicată, cu modificările și completările ulterioare, sau Certificat emis de INP (pentru obiectivele de patrimoniu neclasificate) care să confirme </w:t>
            </w:r>
            <w:r w:rsidRPr="00AA56ED">
              <w:rPr>
                <w:sz w:val="24"/>
              </w:rPr>
              <w:lastRenderedPageBreak/>
              <w:t>faptul că se poate interveni asupra obiectivului propus (documentația este adecvată)</w:t>
            </w:r>
          </w:p>
          <w:p w14:paraId="619DAEB3"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p>
          <w:p w14:paraId="794403AF"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hAnsiTheme="minorHAnsi" w:cs="Calibri"/>
                <w:noProof/>
                <w:sz w:val="24"/>
                <w:szCs w:val="24"/>
              </w:rPr>
              <w:t>Dovadă eliberată de Muzeul județean, prin care se certifică verificarea documentară și pe teren, dacă este cazul, asupra unor intervenții antropice cu caracter arheologic în perimetrul aferent proiectului propus pentru finanțare nerambursabilă (OG nr. 43/2000</w:t>
            </w:r>
            <w:r w:rsidRPr="00AA56ED">
              <w:rPr>
                <w:rFonts w:asciiTheme="minorHAnsi" w:eastAsia="Times New Roman" w:hAnsiTheme="minorHAnsi" w:cs="Calibri"/>
                <w:sz w:val="24"/>
                <w:szCs w:val="24"/>
                <w:lang w:eastAsia="fr-FR"/>
              </w:rPr>
              <w:t xml:space="preserve"> privind protecția patrimoniului arheologic și declararea unor situri arheologice ca zone de interes național</w:t>
            </w:r>
            <w:r w:rsidRPr="00AA56ED">
              <w:rPr>
                <w:rFonts w:asciiTheme="minorHAnsi" w:hAnsiTheme="minorHAnsi" w:cs="Calibri"/>
                <w:noProof/>
                <w:sz w:val="24"/>
                <w:szCs w:val="24"/>
              </w:rPr>
              <w:t>, republicată, cu modificările și completările ulterioare).</w:t>
            </w:r>
          </w:p>
          <w:p w14:paraId="414E37AD"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p>
          <w:p w14:paraId="76B56B18" w14:textId="77777777" w:rsidR="00B06A54" w:rsidRPr="002D2CD1" w:rsidRDefault="00F83874" w:rsidP="00B06A54">
            <w:pPr>
              <w:overflowPunct w:val="0"/>
              <w:autoSpaceDE w:val="0"/>
              <w:autoSpaceDN w:val="0"/>
              <w:adjustRightInd w:val="0"/>
              <w:spacing w:before="120" w:after="120" w:line="240" w:lineRule="auto"/>
              <w:jc w:val="both"/>
              <w:textAlignment w:val="baseline"/>
              <w:rPr>
                <w:sz w:val="24"/>
              </w:rPr>
            </w:pPr>
            <w:r w:rsidRPr="00AA56ED">
              <w:rPr>
                <w:sz w:val="24"/>
              </w:rPr>
              <w:t>Lista monumentelor istorice 2015, conform Anexei nr.1 la Ordinul ministerului culturii și cultelor nr. 2314/2004, cu modificările ulterioare, astfel cum a fost modificată și completată prin Ordinul ministerului culturii nr.2.828/2015. (doar pentru obiectivele de patrimoniu din clasa/ grupa B)</w:t>
            </w:r>
            <w:r w:rsidR="00B06A54">
              <w:rPr>
                <w:sz w:val="24"/>
              </w:rPr>
              <w:t xml:space="preserve"> În cazul în care clasarea bunului imobil s-a realizat după ultima modificare a Listei monumentelor istorice, se va prezenta copia Ordinului ministrului culturii de clasare și copia </w:t>
            </w:r>
            <w:r w:rsidR="00B06A54">
              <w:rPr>
                <w:sz w:val="24"/>
              </w:rPr>
              <w:lastRenderedPageBreak/>
              <w:t>Monitorului Oficial al României Partea I în care a fost publicat.</w:t>
            </w:r>
            <w:r w:rsidR="00B06A54" w:rsidRPr="002D2CD1">
              <w:rPr>
                <w:sz w:val="24"/>
              </w:rPr>
              <w:t xml:space="preserve"> (doar pentru obiectivele de patrimoniu din clasa/ grupa B)</w:t>
            </w:r>
          </w:p>
          <w:p w14:paraId="70BABF49" w14:textId="7D02FD1E" w:rsidR="00F83874" w:rsidRPr="00AA56ED" w:rsidRDefault="00F83874" w:rsidP="008C6EC3">
            <w:pPr>
              <w:overflowPunct w:val="0"/>
              <w:autoSpaceDE w:val="0"/>
              <w:autoSpaceDN w:val="0"/>
              <w:adjustRightInd w:val="0"/>
              <w:spacing w:before="120" w:after="120" w:line="240" w:lineRule="auto"/>
              <w:jc w:val="both"/>
              <w:textAlignment w:val="baseline"/>
              <w:rPr>
                <w:sz w:val="24"/>
              </w:rPr>
            </w:pPr>
          </w:p>
          <w:p w14:paraId="474952BF"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p>
          <w:p w14:paraId="62F853B5"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p>
          <w:p w14:paraId="6BB03D4A" w14:textId="77777777" w:rsidR="00F83874" w:rsidRPr="00AA56ED" w:rsidRDefault="00F83874" w:rsidP="008C6EC3">
            <w:pPr>
              <w:spacing w:after="0"/>
              <w:jc w:val="both"/>
              <w:rPr>
                <w:sz w:val="24"/>
                <w:szCs w:val="24"/>
              </w:rPr>
            </w:pPr>
            <w:r w:rsidRPr="00AA56ED">
              <w:rPr>
                <w:sz w:val="24"/>
                <w:szCs w:val="24"/>
              </w:rPr>
              <w:t>În cazul în care se sprijină restaurarea monumentelor clasate în grupa valorică A</w:t>
            </w:r>
            <w:r w:rsidRPr="00AA56ED">
              <w:sym w:font="Symbol" w:char="00B7"/>
            </w:r>
            <w:r w:rsidRPr="00AA56ED">
              <w:rPr>
                <w:sz w:val="24"/>
                <w:szCs w:val="24"/>
              </w:rPr>
              <w:t xml:space="preserve"> (monumente istorice de valoare națională și universală) sau obiectivelor culturale de interes local, trebuie prezentat un </w:t>
            </w:r>
            <w:r w:rsidRPr="00AA56ED">
              <w:rPr>
                <w:sz w:val="24"/>
              </w:rPr>
              <w:t xml:space="preserve">Certificat emis de către Institutul Național al Patrimoniului (INP) sau de către Primării (pentru obiectivele de patrimoniu neclasificate) </w:t>
            </w:r>
            <w:r w:rsidRPr="00AA56ED">
              <w:rPr>
                <w:sz w:val="24"/>
                <w:szCs w:val="24"/>
              </w:rPr>
              <w:t>care să ateste încadrarea acestora în aceste categorii</w:t>
            </w:r>
          </w:p>
          <w:p w14:paraId="632C275B"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r w:rsidRPr="00AA56ED">
              <w:rPr>
                <w:rFonts w:asciiTheme="minorHAnsi" w:hAnsiTheme="minorHAnsi" w:cs="Calibri"/>
                <w:b/>
                <w:noProof/>
                <w:sz w:val="24"/>
                <w:szCs w:val="24"/>
              </w:rPr>
              <w:t>Fisa masurii din SDL</w:t>
            </w:r>
          </w:p>
          <w:p w14:paraId="2FEEC86B" w14:textId="77777777" w:rsidR="00F83874" w:rsidRPr="00AA56ED" w:rsidRDefault="00F83874" w:rsidP="008C6EC3">
            <w:pPr>
              <w:tabs>
                <w:tab w:val="left" w:pos="360"/>
              </w:tabs>
              <w:spacing w:after="0" w:line="240" w:lineRule="auto"/>
              <w:ind w:left="290"/>
              <w:contextualSpacing/>
              <w:jc w:val="both"/>
              <w:rPr>
                <w:rFonts w:asciiTheme="minorHAnsi" w:eastAsia="Times New Roman" w:hAnsiTheme="minorHAnsi" w:cs="Calibri"/>
                <w:sz w:val="24"/>
                <w:szCs w:val="24"/>
                <w:lang w:eastAsia="fr-FR"/>
              </w:rPr>
            </w:pPr>
          </w:p>
        </w:tc>
        <w:tc>
          <w:tcPr>
            <w:tcW w:w="6512" w:type="dxa"/>
            <w:shd w:val="clear" w:color="auto" w:fill="auto"/>
          </w:tcPr>
          <w:p w14:paraId="768B7C19" w14:textId="77777777" w:rsidR="00F83874" w:rsidRPr="00AA56ED" w:rsidRDefault="00F83874" w:rsidP="008C6EC3">
            <w:pPr>
              <w:pBdr>
                <w:left w:val="single" w:sz="8" w:space="0" w:color="auto"/>
              </w:pBdr>
              <w:spacing w:before="100" w:beforeAutospacing="1" w:after="0" w:afterAutospacing="1"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lastRenderedPageBreak/>
              <w:t>Expertul verifică în baza informaţiilor din Cererea de Finanţare şi Memoriu justificativ/ SF/DALI, dacăinvestiția se încadrează în cel puțin unul din  tipurile de sprijin  prevăzute prin sub-măsură.</w:t>
            </w:r>
          </w:p>
          <w:p w14:paraId="6024B302"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În cazul institutiilor de invăţământ secundar superior, filiera tehnologică cu profil resurse naturale şi protecţia mediului, expertul verifică dacă investiţia se realizează într-o unitate de învățământ care se regăsește în Anexa 3a sau 3b din Hotărârea nr. 866/2008 pentru modificarea Hotărârii Guvernului nr. 844/2002 privind aprobarea nomenclatoarelor calificărilor profesionale pentru care se asigură pregătirea prin învăţământul preuniversitar, precum şi durata de şcolarizare iar pentru şcolile profesionale în domeniul agricol în Anexa 1a sau 1b din aceiaşi Hotărâre, prin verificarea informatiilor din acreditarea unitatii de invatamant,prezentata in SF/DALI.  </w:t>
            </w:r>
          </w:p>
          <w:p w14:paraId="7AF42B2A"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p>
          <w:p w14:paraId="0428E97D"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lastRenderedPageBreak/>
              <w:t xml:space="preserve">În cadrul unui proiect ce vizează extinderea infrastructurii educaţionale sunt eligibile construcţiile realizate în scop didactic (ex: laboratoare/ateliere/sere, etc). Nu este eligibilă construcţia sălilor de sport/cantinelor/căminelor, acţiunile eligibile pentru acestea fiind cele de modernizare. De asemenea, va fi considerată  dotare şi achiziţia de maşini şi utilaje agricole, care prin SF/DALI demonstrează că vor fi utilizate exclusiv în scop didactic.  </w:t>
            </w:r>
          </w:p>
          <w:p w14:paraId="3092245F" w14:textId="2E645157" w:rsidR="00F83874" w:rsidRDefault="00F83874" w:rsidP="008C6EC3">
            <w:pPr>
              <w:tabs>
                <w:tab w:val="left" w:pos="0"/>
              </w:tabs>
              <w:jc w:val="both"/>
              <w:rPr>
                <w:rFonts w:asciiTheme="minorHAnsi" w:eastAsia="Times New Roman" w:hAnsiTheme="minorHAnsi" w:cs="Calibri"/>
                <w:sz w:val="24"/>
                <w:szCs w:val="24"/>
                <w:lang w:eastAsia="fr-FR"/>
              </w:rPr>
            </w:pPr>
          </w:p>
          <w:p w14:paraId="349D470D" w14:textId="77777777" w:rsidR="00B06A54" w:rsidRPr="00C97C45" w:rsidRDefault="00B06A54" w:rsidP="00B06A54">
            <w:pPr>
              <w:spacing w:before="120" w:after="120" w:line="240" w:lineRule="auto"/>
              <w:jc w:val="both"/>
              <w:rPr>
                <w:b/>
                <w:sz w:val="24"/>
              </w:rPr>
            </w:pPr>
            <w:r>
              <w:rPr>
                <w:b/>
                <w:sz w:val="24"/>
              </w:rPr>
              <w:t>În cazul</w:t>
            </w:r>
            <w:r w:rsidRPr="00C97C45">
              <w:rPr>
                <w:b/>
                <w:sz w:val="24"/>
              </w:rPr>
              <w:t xml:space="preserve"> proiectele care vizează achiziționarea de utilaje și echipamente pentru serviciile publice:</w:t>
            </w:r>
          </w:p>
          <w:p w14:paraId="10BB83C9" w14:textId="77777777" w:rsidR="00B06A54" w:rsidRDefault="00B06A54" w:rsidP="00B06A54">
            <w:pPr>
              <w:spacing w:before="120" w:after="120" w:line="240" w:lineRule="auto"/>
              <w:jc w:val="both"/>
              <w:rPr>
                <w:sz w:val="24"/>
              </w:rPr>
            </w:pPr>
            <w:r>
              <w:rPr>
                <w:sz w:val="24"/>
              </w:rPr>
              <w:t xml:space="preserve">Aceste utilaje și echipamente sunt eligibile, dacă fac parte din înființarea serviciului (serviciu pentru deszăpezire, înființare pompieri etc.) sau dacă serviciul există, dar nu este dotat, se pot finanța dotările, dar utilajele trebuie să fie dimensionate și corelate cu suprafața pentru care vor fi folosite. În cazul acestor proiecte, solicitantul va prezenta în Memoriul justificativ situația actuală, precum și modalitățile de rezolvare a problemei. </w:t>
            </w:r>
          </w:p>
          <w:p w14:paraId="599141FC" w14:textId="77777777" w:rsidR="00B06A54" w:rsidRPr="00AA56ED" w:rsidRDefault="00B06A54" w:rsidP="008C6EC3">
            <w:pPr>
              <w:tabs>
                <w:tab w:val="left" w:pos="0"/>
              </w:tabs>
              <w:jc w:val="both"/>
              <w:rPr>
                <w:rFonts w:asciiTheme="minorHAnsi" w:eastAsia="Times New Roman" w:hAnsiTheme="minorHAnsi" w:cs="Calibri"/>
                <w:sz w:val="24"/>
                <w:szCs w:val="24"/>
                <w:lang w:eastAsia="fr-FR"/>
              </w:rPr>
            </w:pPr>
          </w:p>
          <w:p w14:paraId="718A20AF" w14:textId="77777777" w:rsidR="00F83874" w:rsidRPr="00AA56ED" w:rsidRDefault="00F83874" w:rsidP="008C6EC3">
            <w:pPr>
              <w:tabs>
                <w:tab w:val="left" w:pos="0"/>
              </w:tabs>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Se verifică dacă Certificatul de Urbanism este eliberat pentru investiţia propusă prin proiect, dacă este valabil la data depunerii Cererii de finanţare.</w:t>
            </w:r>
          </w:p>
          <w:p w14:paraId="5B14C10D" w14:textId="77777777" w:rsidR="00F83874" w:rsidRPr="00AA56ED" w:rsidRDefault="00F83874" w:rsidP="008C6EC3">
            <w:pPr>
              <w:spacing w:after="0" w:line="240" w:lineRule="auto"/>
              <w:jc w:val="both"/>
              <w:rPr>
                <w:rFonts w:asciiTheme="minorHAnsi" w:hAnsiTheme="minorHAnsi"/>
                <w:color w:val="000000"/>
                <w:sz w:val="24"/>
                <w:szCs w:val="24"/>
                <w:lang w:eastAsia="ro-RO"/>
              </w:rPr>
            </w:pPr>
            <w:r w:rsidRPr="00AA56ED">
              <w:rPr>
                <w:rFonts w:asciiTheme="minorHAnsi" w:eastAsia="Times New Roman" w:hAnsiTheme="minorHAnsi" w:cs="Calibri"/>
                <w:noProof/>
                <w:color w:val="000000"/>
                <w:sz w:val="24"/>
                <w:szCs w:val="24"/>
                <w:lang w:eastAsia="ro-RO"/>
              </w:rPr>
              <w:t>Investiţiile care prevăd înfiinţarea/modernizarea grădinițelor/creșelor/infrastructurii de tip after-school în cadrul aceleiași construcții dezvoltate pe verticală sau orizontală (P+E sau duplex), vor fi descrise în cadrul unui singur proiect de investiții a cărui valoare nu poate depăşi suma de 151.415 euro. Calculul punctajului criteriilor de selecție se va realiza pentru investiţia majoritar valorică.</w:t>
            </w:r>
          </w:p>
          <w:p w14:paraId="463EE3B8" w14:textId="77777777" w:rsidR="00F83874" w:rsidRPr="00AA56ED" w:rsidRDefault="00F83874" w:rsidP="008C6EC3">
            <w:pPr>
              <w:spacing w:after="0" w:line="240" w:lineRule="auto"/>
              <w:jc w:val="both"/>
              <w:rPr>
                <w:rFonts w:asciiTheme="minorHAnsi" w:hAnsiTheme="minorHAnsi"/>
                <w:color w:val="000000"/>
                <w:sz w:val="24"/>
                <w:szCs w:val="24"/>
              </w:rPr>
            </w:pPr>
            <w:r w:rsidRPr="00AA56ED">
              <w:rPr>
                <w:rFonts w:asciiTheme="minorHAnsi" w:eastAsia="Times New Roman" w:hAnsiTheme="minorHAnsi" w:cs="Calibri"/>
                <w:noProof/>
                <w:color w:val="000000"/>
                <w:sz w:val="24"/>
                <w:szCs w:val="24"/>
                <w:lang w:eastAsia="ro-RO"/>
              </w:rPr>
              <w:t xml:space="preserve">În cazul proiectelor depuse de comune care prevăd investiții în înfiinţarea/modernizarea uneia sau mai multor grădinițe/creșe/infrastructuri de tip after-school, în unul sau mai multe sate care aparțin de aceeași comună (UAT), acestea pot fi </w:t>
            </w:r>
            <w:r w:rsidRPr="00AA56ED">
              <w:rPr>
                <w:rFonts w:asciiTheme="minorHAnsi" w:eastAsia="Times New Roman" w:hAnsiTheme="minorHAnsi" w:cs="Calibri"/>
                <w:noProof/>
                <w:color w:val="000000"/>
                <w:sz w:val="24"/>
                <w:szCs w:val="24"/>
                <w:lang w:eastAsia="ro-RO"/>
              </w:rPr>
              <w:lastRenderedPageBreak/>
              <w:t>descrise în cadrul unui singur proiect de investiții</w:t>
            </w:r>
            <w:r w:rsidRPr="00AA56ED">
              <w:rPr>
                <w:rFonts w:asciiTheme="minorHAnsi" w:eastAsia="Times New Roman" w:hAnsiTheme="minorHAnsi" w:cs="Calibri"/>
                <w:iCs/>
                <w:noProof/>
                <w:color w:val="000000"/>
                <w:sz w:val="24"/>
                <w:szCs w:val="24"/>
                <w:lang w:eastAsia="ro-RO"/>
              </w:rPr>
              <w:t>sau în cadrul unui proiect pentru fiecare obiectiv de investiție.</w:t>
            </w:r>
            <w:r w:rsidRPr="00AA56ED">
              <w:rPr>
                <w:rFonts w:asciiTheme="minorHAnsi" w:eastAsia="Times New Roman" w:hAnsiTheme="minorHAnsi" w:cs="Calibri"/>
                <w:bCs/>
                <w:iCs/>
                <w:noProof/>
                <w:color w:val="000000"/>
                <w:sz w:val="24"/>
                <w:szCs w:val="24"/>
                <w:lang w:eastAsia="ro-RO"/>
              </w:rPr>
              <w:t>V</w:t>
            </w:r>
            <w:r w:rsidRPr="00AA56ED">
              <w:rPr>
                <w:rFonts w:asciiTheme="minorHAnsi" w:eastAsia="Times New Roman" w:hAnsiTheme="minorHAnsi" w:cs="Calibri"/>
                <w:bCs/>
                <w:noProof/>
                <w:color w:val="000000"/>
                <w:sz w:val="24"/>
                <w:szCs w:val="24"/>
                <w:lang w:eastAsia="ro-RO"/>
              </w:rPr>
              <w:t xml:space="preserve">aloarea proiectului pentru fiecare din situațiile menționate anterior  nu poate depăşi suma de 151.415 euro. </w:t>
            </w:r>
            <w:r w:rsidRPr="00AA56ED">
              <w:rPr>
                <w:rFonts w:asciiTheme="minorHAnsi" w:eastAsia="Times New Roman" w:hAnsiTheme="minorHAnsi" w:cs="Calibri"/>
                <w:noProof/>
                <w:color w:val="000000"/>
                <w:sz w:val="24"/>
                <w:szCs w:val="24"/>
                <w:lang w:eastAsia="ro-RO"/>
              </w:rPr>
              <w:t>Calculul punctajului criteriilor de selecție se va realiza pentru investiţia majoritar valorică.</w:t>
            </w:r>
          </w:p>
          <w:p w14:paraId="75B2D512" w14:textId="77777777" w:rsidR="00F83874" w:rsidRPr="00AA56ED" w:rsidRDefault="00F83874" w:rsidP="008C6EC3">
            <w:pPr>
              <w:tabs>
                <w:tab w:val="left" w:pos="0"/>
              </w:tabs>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Proiectele care prevăd investițiile ce vizează înființarea unei componente și extindere celeilalte componente complementare (apă sau apă uzată), pot fi tratate într-un singur proiect.</w:t>
            </w:r>
          </w:p>
          <w:p w14:paraId="68A4FB76" w14:textId="77777777" w:rsidR="00F83874" w:rsidRPr="00AA56ED" w:rsidRDefault="00F83874" w:rsidP="008C6EC3">
            <w:pPr>
              <w:tabs>
                <w:tab w:val="left" w:pos="0"/>
              </w:tabs>
              <w:jc w:val="both"/>
              <w:rPr>
                <w:rFonts w:asciiTheme="minorHAnsi" w:eastAsia="Times New Roman" w:hAnsiTheme="minorHAnsi" w:cs="Calibri"/>
                <w:b/>
                <w:sz w:val="24"/>
                <w:szCs w:val="24"/>
                <w:u w:val="single"/>
                <w:lang w:eastAsia="fr-FR"/>
              </w:rPr>
            </w:pPr>
            <w:r w:rsidRPr="00AA56ED">
              <w:rPr>
                <w:rFonts w:asciiTheme="minorHAnsi" w:eastAsia="Times New Roman" w:hAnsiTheme="minorHAnsi" w:cs="Calibri"/>
                <w:sz w:val="24"/>
                <w:szCs w:val="24"/>
                <w:lang w:eastAsia="fr-FR"/>
              </w:rPr>
              <w:t>Investiţiile ce vizează înfiinţarea/extinderea unei componente şi modernizarea celeilalte componente complementare de apă/apă uzată pot fi tratate într-un singur proiect.</w:t>
            </w:r>
          </w:p>
          <w:p w14:paraId="1C4FDBAD" w14:textId="77777777" w:rsidR="00F83874" w:rsidRPr="00AA56ED" w:rsidRDefault="00F83874" w:rsidP="008C6EC3">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ro-RO"/>
              </w:rPr>
            </w:pPr>
            <w:r w:rsidRPr="00AA56ED">
              <w:rPr>
                <w:rFonts w:asciiTheme="minorHAnsi" w:eastAsia="Times New Roman" w:hAnsiTheme="minorHAnsi" w:cs="Calibri"/>
                <w:noProof/>
                <w:sz w:val="24"/>
                <w:szCs w:val="24"/>
                <w:lang w:eastAsia="ro-RO"/>
              </w:rPr>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mai există finanțare din alte surse, precum si devizele refăcute cu valorile rămase de finanțat.</w:t>
            </w:r>
          </w:p>
          <w:p w14:paraId="3EAB2E5A"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r w:rsidRPr="00AA56ED">
              <w:rPr>
                <w:rFonts w:asciiTheme="minorHAnsi" w:eastAsia="Times New Roman" w:hAnsiTheme="minorHAnsi" w:cs="Calibri"/>
                <w:sz w:val="24"/>
                <w:szCs w:val="24"/>
                <w:lang w:eastAsia="ro-RO"/>
              </w:rPr>
              <w:t xml:space="preserve">În cazul proiectului de investiții în infrastructura rutieră de interes local solicitantul trebuie să prevadă structuri rutiere cu îmbracaminți din mixturi asfaltice și/sau betoane de ciment; </w:t>
            </w:r>
          </w:p>
          <w:p w14:paraId="481DF681"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r w:rsidRPr="00AA56ED">
              <w:rPr>
                <w:rFonts w:asciiTheme="minorHAnsi" w:eastAsia="Times New Roman" w:hAnsiTheme="minorHAnsi" w:cs="Calibri"/>
                <w:sz w:val="24"/>
                <w:szCs w:val="24"/>
                <w:lang w:eastAsia="ro-RO"/>
              </w:rPr>
              <w:t xml:space="preserve">În cazul proiectelor de investiții în infrastructura rutieră de interes local care prevăd structuri rutiere cu îmbracaminți de tip </w:t>
            </w:r>
            <w:r w:rsidRPr="00AA56ED">
              <w:rPr>
                <w:rFonts w:asciiTheme="minorHAnsi" w:eastAsia="Times New Roman" w:hAnsiTheme="minorHAnsi" w:cs="Calibri"/>
                <w:i/>
                <w:sz w:val="24"/>
                <w:szCs w:val="24"/>
                <w:lang w:eastAsia="ro-RO"/>
              </w:rPr>
              <w:t>pietruire macadam</w:t>
            </w:r>
            <w:r w:rsidRPr="00AA56ED">
              <w:rPr>
                <w:rFonts w:asciiTheme="minorHAnsi" w:eastAsia="Times New Roman" w:hAnsiTheme="minorHAnsi" w:cs="Calibri"/>
                <w:sz w:val="24"/>
                <w:szCs w:val="24"/>
                <w:lang w:eastAsia="ro-RO"/>
              </w:rPr>
              <w:t>, precum și îmbracaminți provizorii (</w:t>
            </w:r>
            <w:r w:rsidRPr="00AA56ED">
              <w:rPr>
                <w:rFonts w:asciiTheme="minorHAnsi" w:eastAsia="Times New Roman" w:hAnsiTheme="minorHAnsi" w:cs="Calibri"/>
                <w:i/>
                <w:sz w:val="24"/>
                <w:szCs w:val="24"/>
                <w:lang w:eastAsia="ro-RO"/>
              </w:rPr>
              <w:t>macadam semipenetrat cu bitum, macadam penetrat cu bitum, macadam penetrat cu emulsie, macadam protejat cu tratamente bituminoase</w:t>
            </w:r>
            <w:r w:rsidRPr="00AA56ED">
              <w:rPr>
                <w:rFonts w:asciiTheme="minorHAnsi" w:eastAsia="Times New Roman" w:hAnsiTheme="minorHAnsi" w:cs="Calibri"/>
                <w:sz w:val="24"/>
                <w:szCs w:val="24"/>
                <w:lang w:eastAsia="ro-RO"/>
              </w:rPr>
              <w:t>), acestea vor fi declarate neeligibile.</w:t>
            </w:r>
          </w:p>
          <w:p w14:paraId="40869B77"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p>
          <w:p w14:paraId="58F83512" w14:textId="77777777" w:rsidR="007361A8" w:rsidRPr="00AA56ED" w:rsidRDefault="00F83874" w:rsidP="007361A8">
            <w:pPr>
              <w:spacing w:before="120" w:after="120" w:line="240" w:lineRule="auto"/>
              <w:jc w:val="both"/>
              <w:rPr>
                <w:sz w:val="24"/>
              </w:rPr>
            </w:pPr>
            <w:r w:rsidRPr="00AA56ED">
              <w:rPr>
                <w:sz w:val="24"/>
              </w:rPr>
              <w:t xml:space="preserve">Se va verifica faptul că se poate interveni asupra obiectivului propus spre finanțare care face parte din patrimoniul cultural de interes local </w:t>
            </w:r>
            <w:r w:rsidR="007361A8" w:rsidRPr="00AA56ED">
              <w:rPr>
                <w:sz w:val="24"/>
              </w:rPr>
              <w:t xml:space="preserve">(conform Avizului emis de către Ministerul Culturii </w:t>
            </w:r>
            <w:r w:rsidR="007361A8" w:rsidRPr="00AA56ED">
              <w:rPr>
                <w:sz w:val="24"/>
              </w:rPr>
              <w:lastRenderedPageBreak/>
              <w:t>sau, după caz, de către serviciile publice deconcentrate ale Ministerului Culturii/ Certificatului emis de INP).</w:t>
            </w:r>
          </w:p>
          <w:p w14:paraId="0706ED97" w14:textId="5C5E8F4C" w:rsidR="00F83874" w:rsidRPr="00AA56ED" w:rsidRDefault="00F83874" w:rsidP="008C6EC3">
            <w:pPr>
              <w:spacing w:before="120" w:after="120" w:line="240" w:lineRule="auto"/>
              <w:jc w:val="both"/>
              <w:rPr>
                <w:sz w:val="24"/>
              </w:rPr>
            </w:pPr>
          </w:p>
          <w:p w14:paraId="2FD566AA"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p>
          <w:p w14:paraId="28D05310" w14:textId="77777777" w:rsidR="00F83874" w:rsidRPr="00AA56ED" w:rsidRDefault="00F83874" w:rsidP="008C6EC3">
            <w:pPr>
              <w:tabs>
                <w:tab w:val="left" w:pos="20"/>
              </w:tabs>
              <w:spacing w:after="0" w:line="240" w:lineRule="auto"/>
              <w:contextualSpacing/>
              <w:jc w:val="both"/>
              <w:rPr>
                <w:rFonts w:asciiTheme="minorHAnsi" w:eastAsia="Times New Roman" w:hAnsiTheme="minorHAnsi" w:cs="Calibri"/>
                <w:sz w:val="24"/>
                <w:szCs w:val="24"/>
                <w:lang w:eastAsia="fr-FR"/>
              </w:rPr>
            </w:pPr>
            <w:r w:rsidRPr="00AA56ED">
              <w:rPr>
                <w:rFonts w:asciiTheme="minorHAnsi" w:eastAsia="Times New Roman" w:hAnsiTheme="minorHAnsi" w:cs="Calibri"/>
                <w:iCs/>
                <w:sz w:val="24"/>
                <w:szCs w:val="24"/>
              </w:rPr>
              <w:t xml:space="preserve">Clădirile/monumentele din patrimoniul cultural imobil de interes local de clasă (grupă)B trebuie să se regăsească în Lista monumentelor istorice 2015 – prevăzută în </w:t>
            </w:r>
            <w:r w:rsidRPr="00AA56ED">
              <w:rPr>
                <w:rFonts w:asciiTheme="minorHAnsi" w:hAnsiTheme="minorHAnsi"/>
                <w:sz w:val="24"/>
                <w:szCs w:val="24"/>
              </w:rPr>
              <w:t>Anexa nr.1 la Ordinul MCCnr. 2.314/2004 privind aprobarea Listei monumentelor istorice, actualizată și a Listei monumentelor istorice dispărute,</w:t>
            </w:r>
            <w:r w:rsidRPr="00AA56ED">
              <w:rPr>
                <w:rFonts w:asciiTheme="minorHAnsi" w:eastAsia="Times New Roman" w:hAnsiTheme="minorHAnsi" w:cs="Calibri"/>
                <w:sz w:val="24"/>
                <w:szCs w:val="24"/>
                <w:lang w:eastAsia="fr-FR"/>
              </w:rPr>
              <w:t xml:space="preserve"> astfel cum a fost modificată și completată prin </w:t>
            </w:r>
            <w:r w:rsidRPr="00AA56ED">
              <w:rPr>
                <w:rFonts w:asciiTheme="minorHAnsi" w:eastAsia="Times New Roman" w:hAnsiTheme="minorHAnsi" w:cs="Calibri"/>
                <w:iCs/>
                <w:sz w:val="24"/>
                <w:szCs w:val="24"/>
              </w:rPr>
              <w:t>Ordinul Ministerului Culturii nr. 2.828/2015</w:t>
            </w:r>
            <w:r w:rsidRPr="00AA56ED">
              <w:rPr>
                <w:rFonts w:asciiTheme="minorHAnsi" w:eastAsia="Times New Roman" w:hAnsiTheme="minorHAnsi" w:cs="Calibri"/>
                <w:sz w:val="24"/>
                <w:szCs w:val="24"/>
                <w:lang w:eastAsia="fr-FR"/>
              </w:rPr>
              <w:t>.</w:t>
            </w:r>
          </w:p>
          <w:p w14:paraId="5B0F5557" w14:textId="77777777" w:rsidR="00F83874" w:rsidRPr="00AA56ED" w:rsidRDefault="00F83874" w:rsidP="008C6EC3">
            <w:pPr>
              <w:tabs>
                <w:tab w:val="left" w:pos="20"/>
              </w:tabs>
              <w:spacing w:after="0" w:line="240" w:lineRule="auto"/>
              <w:contextualSpacing/>
              <w:jc w:val="both"/>
              <w:rPr>
                <w:rFonts w:asciiTheme="minorHAnsi" w:hAnsiTheme="minorHAnsi"/>
                <w:sz w:val="24"/>
                <w:szCs w:val="24"/>
              </w:rPr>
            </w:pPr>
            <w:r w:rsidRPr="00AA56ED">
              <w:rPr>
                <w:rFonts w:asciiTheme="minorHAnsi" w:hAnsiTheme="minorHAnsi"/>
                <w:sz w:val="24"/>
                <w:szCs w:val="24"/>
              </w:rPr>
              <w:t>Proiectele privind restaurarea, conservarea și dotarea clădirilor/monumentelor din patrimoniul cultural imobil de interes local de clasă (grupă) B vor viza strict clădirea/monumentul de clasă (grupă) B și nu alte clădiri/anexe care nu se regăsesc în Lista monumentelor istorice 2015 – Anexa nr.1 la Ordinul MCC nr.2314/2004, astfel cum a fost modificată și completată prin  Ordinul ministerului culturii nr. 2.828/2015.</w:t>
            </w:r>
          </w:p>
          <w:p w14:paraId="7649E436" w14:textId="77777777" w:rsidR="00F83874" w:rsidRPr="00AA56ED" w:rsidRDefault="00F83874" w:rsidP="008C6EC3">
            <w:pPr>
              <w:spacing w:after="0" w:line="240" w:lineRule="auto"/>
              <w:jc w:val="both"/>
              <w:rPr>
                <w:rFonts w:asciiTheme="minorHAnsi" w:hAnsiTheme="minorHAnsi"/>
                <w:sz w:val="24"/>
                <w:szCs w:val="24"/>
              </w:rPr>
            </w:pPr>
            <w:r w:rsidRPr="00AA56ED">
              <w:rPr>
                <w:rFonts w:asciiTheme="minorHAnsi" w:hAnsiTheme="minorHAnsi"/>
                <w:sz w:val="24"/>
                <w:szCs w:val="24"/>
              </w:rPr>
              <w:t xml:space="preserve">În cazul proiectelor prin care se prevede construcția, extinderea și/sau modernizarea drumurilor de acces ale așezămintelor monahale de clasă </w:t>
            </w:r>
            <w:r w:rsidRPr="00AA56ED">
              <w:rPr>
                <w:rFonts w:asciiTheme="minorHAnsi" w:eastAsia="Times New Roman" w:hAnsiTheme="minorHAnsi" w:cs="Calibri"/>
                <w:bCs/>
                <w:sz w:val="24"/>
                <w:szCs w:val="24"/>
              </w:rPr>
              <w:t>(grupă)</w:t>
            </w:r>
            <w:r w:rsidRPr="00AA56ED">
              <w:rPr>
                <w:rFonts w:asciiTheme="minorHAnsi" w:hAnsiTheme="minorHAnsi"/>
                <w:sz w:val="24"/>
                <w:szCs w:val="24"/>
              </w:rPr>
              <w:t xml:space="preserve"> B, expertul verifică dacă </w:t>
            </w:r>
            <w:r w:rsidRPr="00AA56ED">
              <w:rPr>
                <w:rFonts w:asciiTheme="minorHAnsi" w:hAnsiTheme="minorHAnsi"/>
                <w:i/>
                <w:sz w:val="24"/>
                <w:szCs w:val="24"/>
              </w:rPr>
              <w:t>investiţia se realizează în cadrul proiectului care prevede și restaurarea, conservarea și/sau dotarea așezămintelor monahale de clasă (grupă) B și dacă drumurile</w:t>
            </w:r>
            <w:r w:rsidRPr="00AA56ED">
              <w:rPr>
                <w:rFonts w:asciiTheme="minorHAnsi" w:hAnsiTheme="minorHAnsi"/>
                <w:sz w:val="24"/>
                <w:szCs w:val="24"/>
              </w:rPr>
              <w:t xml:space="preserve"> aparțin așezămintelor monahale (mănăstire, schit sau metoc) de clasă (grupă) B . </w:t>
            </w:r>
          </w:p>
          <w:p w14:paraId="0BC4E441" w14:textId="77777777" w:rsidR="00F83874" w:rsidRPr="00AA56ED" w:rsidRDefault="00F83874" w:rsidP="008C6EC3">
            <w:pPr>
              <w:tabs>
                <w:tab w:val="left" w:pos="0"/>
              </w:tabs>
              <w:spacing w:after="0" w:line="240" w:lineRule="auto"/>
              <w:jc w:val="both"/>
              <w:rPr>
                <w:rFonts w:asciiTheme="minorHAnsi" w:hAnsiTheme="minorHAnsi"/>
                <w:sz w:val="24"/>
                <w:szCs w:val="24"/>
              </w:rPr>
            </w:pPr>
            <w:r w:rsidRPr="00AA56ED">
              <w:rPr>
                <w:rFonts w:asciiTheme="minorHAnsi" w:hAnsiTheme="minorHAnsi"/>
                <w:sz w:val="24"/>
                <w:szCs w:val="24"/>
              </w:rPr>
              <w:t>În cadrul unui proiect de modernizare a căminelor culturale, nu este permisă extinderea pe orizontală sau verticală a acestora cu excepția construcțiilor realizate pentru: grupuri sanitare, dotarea cu centrale termice,sisteme de stingere a incendiilor și amenajări pentru accesul persoanelor cu dizabilități doar dacă acestea nu au existat în clădirea inițială sau nu mai corespund necesităților actuale.</w:t>
            </w:r>
          </w:p>
          <w:p w14:paraId="1B75562D" w14:textId="77777777" w:rsidR="00F83874" w:rsidRPr="00AA56ED" w:rsidRDefault="00F83874" w:rsidP="008C6EC3">
            <w:pPr>
              <w:tabs>
                <w:tab w:val="left" w:pos="0"/>
              </w:tabs>
              <w:spacing w:after="0" w:line="240" w:lineRule="auto"/>
              <w:jc w:val="both"/>
              <w:rPr>
                <w:rFonts w:asciiTheme="minorHAnsi" w:hAnsiTheme="minorHAnsi"/>
                <w:sz w:val="24"/>
                <w:szCs w:val="24"/>
              </w:rPr>
            </w:pPr>
          </w:p>
          <w:p w14:paraId="7F77B78A" w14:textId="77777777" w:rsidR="00F83874" w:rsidRPr="00AA56ED" w:rsidRDefault="00F83874" w:rsidP="008C6EC3">
            <w:pPr>
              <w:spacing w:after="0"/>
              <w:jc w:val="both"/>
              <w:rPr>
                <w:rFonts w:asciiTheme="minorHAnsi" w:hAnsiTheme="minorHAnsi"/>
                <w:sz w:val="24"/>
                <w:szCs w:val="24"/>
              </w:rPr>
            </w:pPr>
            <w:r w:rsidRPr="00AA56ED">
              <w:rPr>
                <w:rFonts w:asciiTheme="minorHAnsi" w:hAnsiTheme="minorHAnsi"/>
                <w:sz w:val="24"/>
                <w:szCs w:val="24"/>
              </w:rPr>
              <w:lastRenderedPageBreak/>
              <w:t xml:space="preserve">Se verifica daca actiunile intreprinse in cadrul proiectului se regasesc printre cele mentionate la punctul </w:t>
            </w:r>
            <w:r w:rsidRPr="00AA56ED">
              <w:rPr>
                <w:rFonts w:asciiTheme="minorHAnsi" w:hAnsiTheme="minorHAnsi"/>
                <w:b/>
                <w:sz w:val="24"/>
                <w:szCs w:val="24"/>
              </w:rPr>
              <w:t xml:space="preserve">6.Tipuri de acţiuni eligibile şi neeligibile </w:t>
            </w:r>
            <w:r w:rsidRPr="00AA56ED">
              <w:rPr>
                <w:rFonts w:asciiTheme="minorHAnsi" w:hAnsiTheme="minorHAnsi"/>
                <w:sz w:val="24"/>
                <w:szCs w:val="24"/>
              </w:rPr>
              <w:t>din cadrul SDL Tinutul Vinului</w:t>
            </w:r>
          </w:p>
          <w:p w14:paraId="2EC91601"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p>
        </w:tc>
      </w:tr>
    </w:tbl>
    <w:p w14:paraId="52E7438F" w14:textId="0B622930" w:rsidR="00F83874" w:rsidRPr="00AA56ED" w:rsidRDefault="00F83874" w:rsidP="00966167">
      <w:pPr>
        <w:ind w:right="-630"/>
        <w:jc w:val="both"/>
        <w:rPr>
          <w:rFonts w:asciiTheme="minorHAnsi" w:eastAsia="Times New Roman" w:hAnsiTheme="minorHAnsi" w:cs="Calibri"/>
          <w:sz w:val="24"/>
          <w:szCs w:val="24"/>
        </w:rPr>
      </w:pPr>
      <w:r w:rsidRPr="00AA56ED">
        <w:rPr>
          <w:rFonts w:asciiTheme="minorHAnsi" w:eastAsia="Times New Roman" w:hAnsiTheme="minorHAnsi" w:cs="Calibri"/>
          <w:color w:val="000000"/>
          <w:sz w:val="24"/>
          <w:szCs w:val="24"/>
        </w:rPr>
        <w:lastRenderedPageBreak/>
        <w:t>Dacă verificarea documentelor confirmă faptul căi</w:t>
      </w:r>
      <w:r w:rsidRPr="00AA56ED">
        <w:rPr>
          <w:rFonts w:asciiTheme="minorHAnsi" w:hAnsiTheme="minorHAnsi" w:cs="Calibri"/>
          <w:sz w:val="24"/>
          <w:szCs w:val="24"/>
        </w:rPr>
        <w:t>nvestiția se încadreză în cel puțin unul din tipurile de sprijin prevăzute prin sub-măsură</w:t>
      </w:r>
      <w:r w:rsidRPr="00AA56ED">
        <w:rPr>
          <w:rFonts w:asciiTheme="minorHAnsi" w:hAnsiTheme="minorHAnsi" w:cs="Calibri"/>
          <w:i/>
          <w:sz w:val="24"/>
          <w:szCs w:val="24"/>
        </w:rPr>
        <w:t xml:space="preserve">, </w:t>
      </w:r>
      <w:r w:rsidRPr="00AA56ED">
        <w:rPr>
          <w:rFonts w:asciiTheme="minorHAnsi" w:eastAsia="Times New Roman" w:hAnsiTheme="minorHAnsi" w:cs="Calibri"/>
          <w:sz w:val="24"/>
          <w:szCs w:val="24"/>
        </w:rPr>
        <w:t>se va bifa caseta “da” pentru verificare. În caz contrar, expertul bifează casuţa din coloana NU şi motivează poziţia în rubrica „Observaţii”, criteriul de eligibilitate nefiind îndeplinit.</w:t>
      </w:r>
    </w:p>
    <w:p w14:paraId="4FD2DD9E" w14:textId="77777777" w:rsidR="00F83874" w:rsidRPr="00AA56ED" w:rsidRDefault="00F83874" w:rsidP="00966167">
      <w:pPr>
        <w:ind w:right="-630"/>
        <w:jc w:val="both"/>
        <w:rPr>
          <w:rFonts w:asciiTheme="minorHAnsi" w:hAnsiTheme="minorHAnsi"/>
          <w:sz w:val="24"/>
          <w:szCs w:val="24"/>
        </w:rPr>
      </w:pPr>
    </w:p>
    <w:p w14:paraId="7E1EBEAD" w14:textId="29800AF4" w:rsidR="00FE76D3" w:rsidRPr="00AA56ED" w:rsidRDefault="001807E0" w:rsidP="0060216D">
      <w:pPr>
        <w:rPr>
          <w:rFonts w:asciiTheme="minorHAnsi" w:hAnsiTheme="minorHAnsi" w:cs="Calibri"/>
          <w:b/>
          <w:noProof/>
          <w:sz w:val="24"/>
          <w:szCs w:val="24"/>
        </w:rPr>
      </w:pPr>
      <w:r w:rsidRPr="00AA56ED">
        <w:rPr>
          <w:rFonts w:asciiTheme="minorHAnsi" w:eastAsia="Times New Roman" w:hAnsiTheme="minorHAnsi" w:cs="Calibri"/>
          <w:b/>
          <w:bCs/>
          <w:noProof/>
          <w:sz w:val="24"/>
          <w:szCs w:val="24"/>
          <w:lang w:eastAsia="fr-FR"/>
        </w:rPr>
        <w:t>EG3</w:t>
      </w:r>
      <w:r w:rsidR="005B474E" w:rsidRPr="00AA56ED">
        <w:rPr>
          <w:rFonts w:asciiTheme="minorHAnsi" w:eastAsia="Times New Roman" w:hAnsiTheme="minorHAnsi" w:cs="Calibri"/>
          <w:b/>
          <w:bCs/>
          <w:noProof/>
          <w:sz w:val="24"/>
          <w:szCs w:val="24"/>
          <w:lang w:eastAsia="fr-FR"/>
        </w:rPr>
        <w:t xml:space="preserve">: </w:t>
      </w:r>
      <w:r w:rsidR="00FE76D3" w:rsidRPr="00AA56ED">
        <w:rPr>
          <w:rFonts w:asciiTheme="minorHAnsi" w:hAnsiTheme="minorHAnsi" w:cs="Calibri"/>
          <w:b/>
          <w:noProof/>
          <w:sz w:val="24"/>
          <w:szCs w:val="24"/>
        </w:rPr>
        <w:t xml:space="preserve">Solicitantul trebuie să se angajeze că va asigura </w:t>
      </w:r>
      <w:r w:rsidR="00D2457E">
        <w:rPr>
          <w:rFonts w:asciiTheme="minorHAnsi" w:hAnsiTheme="minorHAnsi" w:cs="Calibri"/>
          <w:b/>
          <w:noProof/>
          <w:sz w:val="24"/>
          <w:szCs w:val="24"/>
        </w:rPr>
        <w:t>întreținerea/</w:t>
      </w:r>
      <w:r w:rsidR="00FE76D3" w:rsidRPr="00AA56ED">
        <w:rPr>
          <w:rFonts w:asciiTheme="minorHAnsi" w:hAnsiTheme="minorHAnsi" w:cs="Calibri"/>
          <w:b/>
          <w:noProof/>
          <w:sz w:val="24"/>
          <w:szCs w:val="24"/>
        </w:rPr>
        <w:t xml:space="preserve">mentenanța investiției pe o perioadă de minimum 5 ani de la </w:t>
      </w:r>
      <w:r w:rsidR="00D2457E">
        <w:rPr>
          <w:rFonts w:asciiTheme="minorHAnsi" w:hAnsiTheme="minorHAnsi" w:cs="Calibri"/>
          <w:b/>
          <w:noProof/>
          <w:sz w:val="24"/>
          <w:szCs w:val="24"/>
        </w:rPr>
        <w:t>ultima</w:t>
      </w:r>
      <w:r w:rsidR="00FE76D3" w:rsidRPr="00AA56ED">
        <w:rPr>
          <w:rFonts w:asciiTheme="minorHAnsi" w:hAnsiTheme="minorHAnsi" w:cs="Calibri"/>
          <w:b/>
          <w:noProof/>
          <w:sz w:val="24"/>
          <w:szCs w:val="24"/>
        </w:rPr>
        <w:t xml:space="preserve"> </w:t>
      </w:r>
      <w:r w:rsidR="00D2457E" w:rsidRPr="00AA56ED">
        <w:rPr>
          <w:rFonts w:asciiTheme="minorHAnsi" w:hAnsiTheme="minorHAnsi" w:cs="Calibri"/>
          <w:b/>
          <w:noProof/>
          <w:sz w:val="24"/>
          <w:szCs w:val="24"/>
        </w:rPr>
        <w:t>pla</w:t>
      </w:r>
      <w:r w:rsidR="00D2457E">
        <w:rPr>
          <w:rFonts w:asciiTheme="minorHAnsi" w:hAnsiTheme="minorHAnsi" w:cs="Calibri"/>
          <w:b/>
          <w:noProof/>
          <w:sz w:val="24"/>
          <w:szCs w:val="24"/>
        </w:rPr>
        <w:t>tă</w:t>
      </w:r>
    </w:p>
    <w:tbl>
      <w:tblPr>
        <w:tblW w:w="100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7110"/>
      </w:tblGrid>
      <w:tr w:rsidR="00FE76D3" w:rsidRPr="00AA56ED" w14:paraId="36CC3F1E" w14:textId="77777777" w:rsidTr="00BA13F9">
        <w:tc>
          <w:tcPr>
            <w:tcW w:w="2970" w:type="dxa"/>
            <w:shd w:val="clear" w:color="auto" w:fill="C0C0C0"/>
          </w:tcPr>
          <w:p w14:paraId="7C85ED80" w14:textId="77777777" w:rsidR="00FE76D3" w:rsidRPr="00AA56ED"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DOCUMENTE PREZENTATE</w:t>
            </w:r>
          </w:p>
        </w:tc>
        <w:tc>
          <w:tcPr>
            <w:tcW w:w="7110" w:type="dxa"/>
            <w:shd w:val="clear" w:color="auto" w:fill="C0C0C0"/>
          </w:tcPr>
          <w:p w14:paraId="38F5550A" w14:textId="77777777" w:rsidR="00FE76D3" w:rsidRPr="00AA56ED" w:rsidRDefault="00FE76D3"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FE76D3" w:rsidRPr="00AA56ED" w14:paraId="072AE35D" w14:textId="77777777" w:rsidTr="00BA13F9">
        <w:trPr>
          <w:trHeight w:val="706"/>
        </w:trPr>
        <w:tc>
          <w:tcPr>
            <w:tcW w:w="2970" w:type="dxa"/>
          </w:tcPr>
          <w:p w14:paraId="549E3D9C" w14:textId="406340CD" w:rsidR="00FE76D3" w:rsidRPr="00AA56ED" w:rsidRDefault="00FE76D3" w:rsidP="00BA13F9">
            <w:pPr>
              <w:spacing w:after="0" w:line="240" w:lineRule="auto"/>
              <w:ind w:firstLine="20"/>
              <w:jc w:val="both"/>
              <w:rPr>
                <w:rFonts w:asciiTheme="minorHAnsi" w:hAnsiTheme="minorHAnsi" w:cs="Calibri"/>
                <w:b/>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hAnsiTheme="minorHAnsi" w:cs="Calibri"/>
                <w:b/>
                <w:sz w:val="24"/>
                <w:szCs w:val="24"/>
                <w:lang w:eastAsia="fr-FR"/>
              </w:rPr>
              <w:t xml:space="preserve"> Hotărârea Consiliului Local / Consiliilor Locale in cazul ADI/-  HotarareaAdunarii Generale a ONG</w:t>
            </w:r>
            <w:r w:rsidR="00D42A82" w:rsidRPr="00AA56ED">
              <w:rPr>
                <w:rFonts w:asciiTheme="minorHAnsi" w:hAnsiTheme="minorHAnsi" w:cs="Calibri"/>
                <w:b/>
                <w:sz w:val="24"/>
                <w:szCs w:val="24"/>
                <w:lang w:eastAsia="fr-FR"/>
              </w:rPr>
              <w:t xml:space="preserve"> / </w:t>
            </w:r>
            <w:r w:rsidR="00D42A82"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b/>
                <w:sz w:val="24"/>
                <w:szCs w:val="24"/>
                <w:lang w:eastAsia="fr-FR"/>
              </w:rPr>
              <w:t>pentru implementarea proiectului</w:t>
            </w:r>
          </w:p>
          <w:p w14:paraId="55AE7019" w14:textId="77777777" w:rsidR="00FE76D3" w:rsidRPr="00AA56ED" w:rsidRDefault="00FE76D3" w:rsidP="00BA13F9">
            <w:pPr>
              <w:spacing w:after="0" w:line="240" w:lineRule="auto"/>
              <w:ind w:firstLine="20"/>
              <w:jc w:val="both"/>
              <w:rPr>
                <w:rFonts w:asciiTheme="minorHAnsi" w:hAnsiTheme="minorHAnsi" w:cs="Calibri"/>
                <w:b/>
                <w:sz w:val="24"/>
                <w:szCs w:val="24"/>
                <w:lang w:eastAsia="fr-FR"/>
              </w:rPr>
            </w:pPr>
            <w:r w:rsidRPr="00AA56ED">
              <w:rPr>
                <w:rFonts w:asciiTheme="minorHAnsi" w:hAnsiTheme="minorHAnsi" w:cs="Calibri"/>
                <w:b/>
                <w:sz w:val="24"/>
                <w:szCs w:val="24"/>
                <w:lang w:eastAsia="fr-FR"/>
              </w:rPr>
              <w:t xml:space="preserve">• </w:t>
            </w:r>
            <w:r w:rsidRPr="00AA56ED">
              <w:rPr>
                <w:rFonts w:asciiTheme="minorHAnsi" w:hAnsiTheme="minorHAnsi" w:cs="Calibri"/>
                <w:b/>
                <w:sz w:val="24"/>
                <w:szCs w:val="24"/>
                <w:lang w:eastAsia="fr-FR"/>
              </w:rPr>
              <w:tab/>
              <w:t>angajamentul de a suporta cheltuielile de mentenanta a investiţiei pe o perioadă de minimum 5 ani de la data efectuării ultimei plăți-la care investitia a fost data in exploatare;</w:t>
            </w:r>
          </w:p>
        </w:tc>
        <w:tc>
          <w:tcPr>
            <w:tcW w:w="7110" w:type="dxa"/>
          </w:tcPr>
          <w:p w14:paraId="200F548A" w14:textId="541703CF" w:rsidR="00FE76D3" w:rsidRPr="00AA56ED" w:rsidRDefault="00FE76D3" w:rsidP="00BA13F9">
            <w:pPr>
              <w:pBdr>
                <w:left w:val="single" w:sz="8" w:space="0" w:color="auto"/>
              </w:pBdr>
              <w:spacing w:before="100" w:beforeAutospacing="1" w:after="0" w:afterAutospacing="1" w:line="240" w:lineRule="auto"/>
              <w:ind w:firstLine="540"/>
              <w:jc w:val="both"/>
              <w:rPr>
                <w:rFonts w:asciiTheme="minorHAnsi" w:hAnsiTheme="minorHAnsi" w:cs="Calibri"/>
                <w:sz w:val="24"/>
                <w:szCs w:val="24"/>
                <w:lang w:eastAsia="fr-FR"/>
              </w:rPr>
            </w:pPr>
            <w:r w:rsidRPr="00AA56ED">
              <w:rPr>
                <w:rFonts w:asciiTheme="minorHAnsi" w:eastAsia="Times New Roman" w:hAnsiTheme="minorHAnsi" w:cs="Calibri"/>
                <w:sz w:val="24"/>
                <w:szCs w:val="24"/>
                <w:lang w:eastAsia="fr-FR"/>
              </w:rPr>
              <w:t xml:space="preserve">Expertul verifică în </w:t>
            </w:r>
            <w:bookmarkStart w:id="21" w:name="_Hlk63328201"/>
            <w:r w:rsidRPr="00AA56ED">
              <w:rPr>
                <w:rFonts w:asciiTheme="minorHAnsi" w:eastAsia="Times New Roman" w:hAnsiTheme="minorHAnsi" w:cs="Calibri"/>
                <w:sz w:val="24"/>
                <w:szCs w:val="24"/>
                <w:lang w:eastAsia="fr-FR"/>
              </w:rPr>
              <w:t>Hotararea Consiliului Local/Hotărârile Consiliilor Locale în cazul ADI/</w:t>
            </w:r>
            <w:r w:rsidRPr="00AA56ED">
              <w:rPr>
                <w:rFonts w:asciiTheme="minorHAnsi" w:hAnsiTheme="minorHAnsi" w:cs="Calibri"/>
                <w:sz w:val="24"/>
                <w:szCs w:val="24"/>
                <w:lang w:eastAsia="fr-FR"/>
              </w:rPr>
              <w:t xml:space="preserve">HotarareaAdunarii Generale a ONG </w:t>
            </w:r>
            <w:r w:rsidR="00F01E35" w:rsidRPr="00AA56ED">
              <w:rPr>
                <w:rFonts w:asciiTheme="minorHAnsi" w:hAnsiTheme="minorHAnsi" w:cs="Calibri"/>
                <w:sz w:val="24"/>
                <w:szCs w:val="24"/>
                <w:lang w:eastAsia="fr-FR"/>
              </w:rPr>
              <w:t xml:space="preserve">/ </w:t>
            </w:r>
            <w:r w:rsidR="00F01E35"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sz w:val="24"/>
                <w:szCs w:val="24"/>
                <w:lang w:eastAsia="fr-FR"/>
              </w:rPr>
              <w:t>pentru implementarea proiectului,</w:t>
            </w:r>
            <w:r w:rsidRPr="00AA56ED">
              <w:rPr>
                <w:rFonts w:asciiTheme="minorHAnsi" w:hAnsiTheme="minorHAnsi" w:cs="Calibri"/>
                <w:sz w:val="24"/>
                <w:szCs w:val="24"/>
                <w:lang w:eastAsia="fr-FR"/>
              </w:rPr>
              <w:tab/>
            </w:r>
            <w:r w:rsidRPr="00AA56ED">
              <w:rPr>
                <w:rFonts w:asciiTheme="minorHAnsi" w:eastAsia="Times New Roman" w:hAnsiTheme="minorHAnsi" w:cs="Calibri"/>
                <w:sz w:val="24"/>
                <w:szCs w:val="24"/>
                <w:lang w:eastAsia="fr-FR"/>
              </w:rPr>
              <w:t>angajamentul de a suporta cheltuielile de întreţinere/mentenanță a investiţiei pe o perioadă de minimum 5 ani de la data la care investitia a fost data in exploatare</w:t>
            </w:r>
            <w:r w:rsidR="00F01E35" w:rsidRPr="00AA56ED">
              <w:rPr>
                <w:rFonts w:asciiTheme="minorHAnsi" w:eastAsia="Times New Roman" w:hAnsiTheme="minorHAnsi" w:cs="Calibri"/>
                <w:sz w:val="24"/>
                <w:szCs w:val="24"/>
                <w:lang w:eastAsia="fr-FR"/>
              </w:rPr>
              <w:t xml:space="preserve">, </w:t>
            </w:r>
            <w:r w:rsidR="00F01E35" w:rsidRPr="00AA56ED">
              <w:rPr>
                <w:sz w:val="24"/>
              </w:rPr>
              <w:t xml:space="preserve">necesitatea, oportunitatea și potențialul economic al investiţiei, daca lucrările vor fi prevăzute în bugetul/ ele local/ e sau proprii pentru perioada de realizare a investiţiei, </w:t>
            </w:r>
            <w:r w:rsidR="00F01E35" w:rsidRPr="00AA56ED">
              <w:rPr>
                <w:color w:val="000000"/>
                <w:sz w:val="24"/>
              </w:rPr>
              <w:t>caracteristici tehnice ale investiției/investițiilor propuse (lungimi, arii, volume, capacităţi etc.), nominalizarea şi delegarea reprezentantului legal al solicitantului pentru relaţia cu AFIR în derularea proiectului</w:t>
            </w:r>
            <w:r w:rsidRPr="00AA56ED">
              <w:rPr>
                <w:rFonts w:asciiTheme="minorHAnsi" w:hAnsiTheme="minorHAnsi" w:cs="Calibri"/>
                <w:sz w:val="24"/>
                <w:szCs w:val="24"/>
                <w:lang w:eastAsia="fr-FR"/>
              </w:rPr>
              <w:t>;</w:t>
            </w:r>
            <w:bookmarkEnd w:id="21"/>
          </w:p>
        </w:tc>
      </w:tr>
    </w:tbl>
    <w:p w14:paraId="1361273A" w14:textId="7D22AFEA" w:rsidR="00FE76D3" w:rsidRPr="00AA56ED" w:rsidRDefault="00FE76D3" w:rsidP="00FE76D3">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Dacă verificarea documentelor confirmă faptul că proiectul are Hotărârea de Consiliului Local /Hotararile de Consiliu Locale/Hotărârea Adunării Generale a ONG, pentru realizarea investiţiei, cu referire la punctele obligatorii mentionate mai sus,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14:paraId="44A4DAB0"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noProof/>
          <w:sz w:val="24"/>
          <w:szCs w:val="24"/>
        </w:rPr>
      </w:pPr>
      <w:r w:rsidRPr="00AA56ED">
        <w:rPr>
          <w:rFonts w:asciiTheme="minorHAnsi" w:eastAsia="Times New Roman" w:hAnsiTheme="minorHAnsi" w:cs="Calibri"/>
          <w:b/>
          <w:bCs/>
          <w:noProof/>
          <w:sz w:val="24"/>
          <w:szCs w:val="24"/>
          <w:lang w:eastAsia="fr-FR"/>
        </w:rPr>
        <w:t xml:space="preserve">EG4: </w:t>
      </w:r>
      <w:r w:rsidRPr="00AA56ED">
        <w:rPr>
          <w:rFonts w:asciiTheme="minorHAnsi" w:eastAsia="Times New Roman" w:hAnsiTheme="minorHAnsi" w:cs="Calibri"/>
          <w:b/>
          <w:noProof/>
          <w:sz w:val="24"/>
          <w:szCs w:val="24"/>
        </w:rPr>
        <w:t>Investiția trebuie să demonstreze  necesitatea, oportunitatea și potențialul economic al acesteia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4819"/>
      </w:tblGrid>
      <w:tr w:rsidR="001807E0" w:rsidRPr="00AA56ED" w14:paraId="1A83F30C" w14:textId="77777777" w:rsidTr="008C6EC3">
        <w:tc>
          <w:tcPr>
            <w:tcW w:w="4775" w:type="dxa"/>
            <w:shd w:val="clear" w:color="auto" w:fill="C0C0C0"/>
          </w:tcPr>
          <w:p w14:paraId="03666D34"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5182" w:type="dxa"/>
            <w:shd w:val="clear" w:color="auto" w:fill="C0C0C0"/>
          </w:tcPr>
          <w:p w14:paraId="0B782083"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6D52819D" w14:textId="77777777" w:rsidTr="008C6EC3">
        <w:tc>
          <w:tcPr>
            <w:tcW w:w="4775" w:type="dxa"/>
          </w:tcPr>
          <w:p w14:paraId="40D8AF8B" w14:textId="77777777" w:rsidR="001807E0" w:rsidRPr="00AA56ED" w:rsidRDefault="001807E0" w:rsidP="008C6EC3">
            <w:pPr>
              <w:spacing w:after="0" w:line="240" w:lineRule="auto"/>
              <w:ind w:firstLine="20"/>
              <w:jc w:val="both"/>
              <w:rPr>
                <w:rFonts w:asciiTheme="minorHAnsi" w:hAnsiTheme="minorHAnsi"/>
                <w:sz w:val="24"/>
                <w:szCs w:val="24"/>
              </w:rPr>
            </w:pPr>
            <w:r w:rsidRPr="00AA56ED">
              <w:rPr>
                <w:rFonts w:asciiTheme="minorHAnsi" w:hAnsiTheme="minorHAnsi"/>
                <w:sz w:val="24"/>
                <w:szCs w:val="24"/>
              </w:rPr>
              <w:t>Studiul de Fezabilitate/Documentația de Avizare pentru Lucrări- de Intervenții/Memoriul Justificativ</w:t>
            </w:r>
          </w:p>
          <w:p w14:paraId="6C6F9B8A" w14:textId="77777777" w:rsidR="000630A9" w:rsidRPr="00AA56ED" w:rsidRDefault="000630A9" w:rsidP="008C6EC3">
            <w:pPr>
              <w:spacing w:after="0" w:line="240" w:lineRule="auto"/>
              <w:ind w:firstLine="20"/>
              <w:jc w:val="both"/>
              <w:rPr>
                <w:rFonts w:asciiTheme="minorHAnsi" w:hAnsiTheme="minorHAnsi"/>
                <w:sz w:val="24"/>
                <w:szCs w:val="24"/>
              </w:rPr>
            </w:pPr>
          </w:p>
          <w:p w14:paraId="10AEE67C" w14:textId="77777777" w:rsidR="000630A9" w:rsidRPr="00AA56ED" w:rsidRDefault="000630A9" w:rsidP="000630A9">
            <w:pPr>
              <w:tabs>
                <w:tab w:val="left" w:pos="0"/>
                <w:tab w:val="left" w:pos="342"/>
                <w:tab w:val="center" w:pos="4680"/>
                <w:tab w:val="right" w:pos="9360"/>
              </w:tabs>
              <w:spacing w:before="120" w:after="120" w:line="240" w:lineRule="auto"/>
              <w:jc w:val="both"/>
              <w:rPr>
                <w:sz w:val="24"/>
              </w:rPr>
            </w:pPr>
            <w:r w:rsidRPr="00AA56ED">
              <w:rPr>
                <w:sz w:val="24"/>
              </w:rPr>
              <w:t xml:space="preserve">Hotărârea Consiliului  Local (Hotărârile Consiliilor locale  în cazul ADI) și/ sau </w:t>
            </w:r>
            <w:r w:rsidRPr="00AA56ED">
              <w:rPr>
                <w:sz w:val="24"/>
              </w:rPr>
              <w:lastRenderedPageBreak/>
              <w:t>Hotărârea Adunării Generale a ONG/ document echivalent specific fiecărei categorii de solicitant (de ex., Hotărârea Adunării Parohiale, în cazul Unităților de cult)</w:t>
            </w:r>
          </w:p>
          <w:p w14:paraId="530FC257" w14:textId="53D34E4C" w:rsidR="000630A9" w:rsidRPr="00AA56ED" w:rsidRDefault="000630A9" w:rsidP="008C6EC3">
            <w:pPr>
              <w:spacing w:after="0" w:line="240" w:lineRule="auto"/>
              <w:ind w:firstLine="20"/>
              <w:jc w:val="both"/>
              <w:rPr>
                <w:rFonts w:asciiTheme="minorHAnsi" w:hAnsiTheme="minorHAnsi" w:cs="Calibri"/>
                <w:sz w:val="24"/>
                <w:szCs w:val="24"/>
                <w:lang w:eastAsia="fr-FR"/>
              </w:rPr>
            </w:pPr>
          </w:p>
        </w:tc>
        <w:tc>
          <w:tcPr>
            <w:tcW w:w="5182" w:type="dxa"/>
          </w:tcPr>
          <w:p w14:paraId="1E9F592D" w14:textId="35414A6D" w:rsidR="001807E0" w:rsidRPr="00AA56ED" w:rsidRDefault="001807E0" w:rsidP="008C6EC3">
            <w:pPr>
              <w:pBdr>
                <w:left w:val="single" w:sz="8" w:space="0" w:color="auto"/>
              </w:pBdr>
              <w:spacing w:before="100" w:beforeAutospacing="1" w:after="0" w:afterAutospacing="1" w:line="240" w:lineRule="auto"/>
              <w:ind w:firstLine="20"/>
              <w:jc w:val="both"/>
              <w:rPr>
                <w:rFonts w:asciiTheme="minorHAnsi" w:hAnsiTheme="minorHAnsi" w:cs="Calibri"/>
                <w:sz w:val="24"/>
                <w:szCs w:val="24"/>
                <w:lang w:eastAsia="fr-FR"/>
              </w:rPr>
            </w:pPr>
            <w:r w:rsidRPr="00AA56ED">
              <w:rPr>
                <w:rFonts w:asciiTheme="minorHAnsi" w:hAnsiTheme="minorHAnsi" w:cs="Calibri"/>
                <w:sz w:val="24"/>
                <w:szCs w:val="24"/>
                <w:lang w:eastAsia="fr-FR"/>
              </w:rPr>
              <w:lastRenderedPageBreak/>
              <w:t xml:space="preserve">    Expertul verifică </w:t>
            </w:r>
            <w:r w:rsidRPr="00AA56ED">
              <w:rPr>
                <w:rFonts w:asciiTheme="minorHAnsi" w:hAnsiTheme="minorHAnsi" w:cs="Calibri"/>
                <w:sz w:val="24"/>
                <w:szCs w:val="24"/>
              </w:rPr>
              <w:t xml:space="preserve">în baza informaţiilor din </w:t>
            </w:r>
            <w:r w:rsidRPr="00AA56ED">
              <w:rPr>
                <w:rFonts w:asciiTheme="minorHAnsi" w:hAnsiTheme="minorHAnsi" w:cs="Calibri"/>
                <w:sz w:val="24"/>
                <w:szCs w:val="24"/>
              </w:rPr>
              <w:tab/>
              <w:t xml:space="preserve">Studiile de Fezabilitate / Documentațiile de Avizare a Lucrărilor de Intervenții/Memoriu justificativ și </w:t>
            </w:r>
            <w:r w:rsidRPr="00AA56ED">
              <w:rPr>
                <w:rFonts w:asciiTheme="minorHAnsi" w:hAnsiTheme="minorHAnsi" w:cs="Calibri"/>
                <w:sz w:val="24"/>
                <w:szCs w:val="24"/>
                <w:lang w:eastAsia="fr-FR"/>
              </w:rPr>
              <w:t xml:space="preserve">Hotărârea Consiliului Local/Consiliilor Locale (în cazul ADI)/ Hotărârea Adunarii Generale a ONG </w:t>
            </w:r>
            <w:r w:rsidR="000630A9" w:rsidRPr="00AA56ED">
              <w:rPr>
                <w:rFonts w:asciiTheme="minorHAnsi" w:hAnsiTheme="minorHAnsi" w:cs="Calibri"/>
                <w:sz w:val="24"/>
                <w:szCs w:val="24"/>
                <w:lang w:eastAsia="fr-FR"/>
              </w:rPr>
              <w:t xml:space="preserve">/ </w:t>
            </w:r>
            <w:r w:rsidR="000630A9" w:rsidRPr="00AA56ED">
              <w:rPr>
                <w:sz w:val="24"/>
              </w:rPr>
              <w:t xml:space="preserve">document echivalent </w:t>
            </w:r>
            <w:r w:rsidR="000630A9" w:rsidRPr="00AA56ED">
              <w:rPr>
                <w:sz w:val="24"/>
              </w:rPr>
              <w:lastRenderedPageBreak/>
              <w:t xml:space="preserve">specific fiecărei categorii de solicitant (de ex., Hotărârea Adunării Parohiale, în cazul Unităților de cult) </w:t>
            </w:r>
            <w:r w:rsidRPr="00AA56ED">
              <w:rPr>
                <w:rFonts w:asciiTheme="minorHAnsi" w:hAnsiTheme="minorHAnsi" w:cs="Calibri"/>
                <w:sz w:val="24"/>
                <w:szCs w:val="24"/>
                <w:lang w:eastAsia="fr-FR"/>
              </w:rPr>
              <w:t xml:space="preserve">pentru implementarea proiectului </w:t>
            </w:r>
            <w:r w:rsidRPr="00AA56ED">
              <w:rPr>
                <w:rFonts w:asciiTheme="minorHAnsi" w:hAnsiTheme="minorHAnsi" w:cs="Calibri"/>
                <w:sz w:val="24"/>
                <w:szCs w:val="24"/>
                <w:lang w:eastAsia="fr-FR"/>
              </w:rPr>
              <w:tab/>
              <w:t>necesitatea, oportunitatea și potențialul  economic al investiției;</w:t>
            </w:r>
          </w:p>
          <w:p w14:paraId="622CD775" w14:textId="77777777" w:rsidR="001807E0" w:rsidRPr="00AA56ED" w:rsidRDefault="001807E0" w:rsidP="008C6EC3">
            <w:pPr>
              <w:widowControl w:val="0"/>
              <w:tabs>
                <w:tab w:val="left" w:pos="0"/>
                <w:tab w:val="left" w:pos="800"/>
              </w:tabs>
              <w:autoSpaceDE w:val="0"/>
              <w:autoSpaceDN w:val="0"/>
              <w:adjustRightInd w:val="0"/>
              <w:spacing w:after="0" w:line="240" w:lineRule="auto"/>
              <w:ind w:left="-5" w:hanging="86"/>
              <w:contextualSpacing/>
              <w:jc w:val="both"/>
              <w:rPr>
                <w:rFonts w:asciiTheme="minorHAnsi" w:hAnsiTheme="minorHAnsi" w:cs="Calibri"/>
                <w:color w:val="000000"/>
                <w:sz w:val="24"/>
                <w:szCs w:val="24"/>
              </w:rPr>
            </w:pPr>
            <w:r w:rsidRPr="00AA56ED">
              <w:rPr>
                <w:rFonts w:asciiTheme="minorHAnsi" w:hAnsiTheme="minorHAnsi" w:cs="Calibri"/>
                <w:color w:val="000000"/>
                <w:sz w:val="24"/>
                <w:szCs w:val="24"/>
              </w:rPr>
              <w:t xml:space="preserve"> În cazul în care se constată că același beneficiar depune mai multe proiecte pentru același tip de investiție care vizează infrastructura socială/educațională expertul solicită clarificări suplimentare care să demonstreze necesitatea și oportunitatea realizării investiției.</w:t>
            </w:r>
          </w:p>
        </w:tc>
      </w:tr>
    </w:tbl>
    <w:p w14:paraId="11434346"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36C39BAB" w14:textId="55D6BBEF" w:rsidR="001807E0" w:rsidRPr="00AA56ED" w:rsidRDefault="001807E0" w:rsidP="001807E0">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verificarea documentelor confirmă </w:t>
      </w:r>
      <w:r w:rsidRPr="00AA56ED">
        <w:rPr>
          <w:rFonts w:asciiTheme="minorHAnsi" w:eastAsia="Times New Roman" w:hAnsiTheme="minorHAnsi" w:cs="Calibri"/>
          <w:b/>
          <w:bCs/>
          <w:sz w:val="24"/>
          <w:szCs w:val="24"/>
        </w:rPr>
        <w:t>necesitatea, oportunitatea și potențialul economic al investiției</w:t>
      </w:r>
      <w:r w:rsidRPr="00AA56ED">
        <w:rPr>
          <w:rFonts w:asciiTheme="minorHAnsi" w:eastAsia="Times New Roman" w:hAnsiTheme="minorHAnsi" w:cs="Calibri"/>
          <w:bCs/>
          <w:sz w:val="24"/>
          <w:szCs w:val="24"/>
        </w:rPr>
        <w:t>, expertul bifează căsuţa din coloana DA din fişa de verificare. În caz contrar, expertul bifează căsuţa din coloana NU şi motivează poziţia lui în rubrica „Observaţii” din fişa de evaluare generală a proiectului, proiectul fiind neeligibil.</w:t>
      </w:r>
    </w:p>
    <w:p w14:paraId="29F494F2" w14:textId="77777777" w:rsidR="001807E0" w:rsidRPr="00AA56ED" w:rsidRDefault="001807E0" w:rsidP="001807E0">
      <w:pPr>
        <w:spacing w:after="0" w:line="240" w:lineRule="auto"/>
        <w:jc w:val="both"/>
        <w:rPr>
          <w:rFonts w:asciiTheme="minorHAnsi" w:eastAsia="Times New Roman" w:hAnsiTheme="minorHAnsi" w:cs="Calibri"/>
          <w:sz w:val="24"/>
          <w:szCs w:val="24"/>
        </w:rPr>
      </w:pPr>
    </w:p>
    <w:p w14:paraId="4A96CC2D" w14:textId="34A1814D" w:rsidR="001807E0" w:rsidRPr="00AA56ED" w:rsidRDefault="001807E0" w:rsidP="001807E0">
      <w:pPr>
        <w:jc w:val="both"/>
        <w:rPr>
          <w:rFonts w:cs="Calibri"/>
          <w:b/>
          <w:sz w:val="24"/>
          <w:szCs w:val="24"/>
        </w:rPr>
      </w:pPr>
      <w:r w:rsidRPr="00AA56ED">
        <w:rPr>
          <w:rFonts w:asciiTheme="minorHAnsi" w:hAnsiTheme="minorHAnsi"/>
          <w:b/>
          <w:sz w:val="24"/>
          <w:szCs w:val="24"/>
        </w:rPr>
        <w:t xml:space="preserve">EG5: </w:t>
      </w:r>
      <w:r w:rsidRPr="00AA56ED">
        <w:rPr>
          <w:rFonts w:cs="Calibri"/>
          <w:b/>
          <w:sz w:val="24"/>
          <w:szCs w:val="24"/>
        </w:rPr>
        <w:t xml:space="preserve">Solicitantul investiţiilor trebuie să facă dovada proprietății terenului/ administrării în cazul domeniului public al statului </w:t>
      </w:r>
    </w:p>
    <w:p w14:paraId="32EA3726" w14:textId="603F6CE8" w:rsidR="001807E0" w:rsidRPr="00AA56ED" w:rsidRDefault="001807E0" w:rsidP="001807E0">
      <w:pPr>
        <w:spacing w:before="120" w:after="120"/>
        <w:jc w:val="both"/>
        <w:rPr>
          <w:rFonts w:cs="Calibri"/>
          <w:b/>
          <w:sz w:val="24"/>
          <w:szCs w:val="24"/>
        </w:rPr>
      </w:pPr>
      <w:r w:rsidRPr="00AA56ED">
        <w:rPr>
          <w:rFonts w:cs="Calibri"/>
          <w:b/>
          <w:sz w:val="24"/>
          <w:szCs w:val="24"/>
        </w:rPr>
        <w:t>Aceasta conditie se impune cu exceptia achizitiilor simple, pentru infrastructura rutiera, sociala, educationala, obiective de patrimoniu.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8"/>
        <w:gridCol w:w="4812"/>
      </w:tblGrid>
      <w:tr w:rsidR="001807E0" w:rsidRPr="00AA56ED" w14:paraId="370B4116" w14:textId="77777777" w:rsidTr="008C6EC3">
        <w:tc>
          <w:tcPr>
            <w:tcW w:w="4609" w:type="dxa"/>
            <w:shd w:val="clear" w:color="auto" w:fill="C0C0C0"/>
          </w:tcPr>
          <w:p w14:paraId="1623A4C1"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891" w:type="dxa"/>
            <w:shd w:val="clear" w:color="auto" w:fill="C0C0C0"/>
          </w:tcPr>
          <w:p w14:paraId="707441BF"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1D2B23C6" w14:textId="77777777" w:rsidTr="008C6EC3">
        <w:tc>
          <w:tcPr>
            <w:tcW w:w="4609" w:type="dxa"/>
          </w:tcPr>
          <w:p w14:paraId="45CCB6D8"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Studiul de Fezabilitate/Documentatia de avizare pentru Lucrari de Interventii</w:t>
            </w:r>
          </w:p>
          <w:p w14:paraId="598F4BBE"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si</w:t>
            </w:r>
          </w:p>
          <w:p w14:paraId="6959989B" w14:textId="77777777" w:rsidR="001807E0" w:rsidRPr="00AA56ED" w:rsidRDefault="001807E0" w:rsidP="008C6EC3">
            <w:pPr>
              <w:spacing w:after="0" w:line="240" w:lineRule="auto"/>
              <w:jc w:val="both"/>
              <w:rPr>
                <w:rFonts w:eastAsia="Times New Roman" w:cs="Calibri"/>
                <w:sz w:val="24"/>
                <w:szCs w:val="24"/>
                <w:lang w:eastAsia="fr-FR"/>
              </w:rPr>
            </w:pPr>
            <w:bookmarkStart w:id="22" w:name="_Hlk63328745"/>
            <w:r w:rsidRPr="00AA56ED">
              <w:rPr>
                <w:rFonts w:eastAsia="Times New Roman"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bookmarkEnd w:id="22"/>
          <w:p w14:paraId="2D405152"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lastRenderedPageBreak/>
              <w:t>și</w:t>
            </w:r>
          </w:p>
          <w:p w14:paraId="177C768E"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bookmarkStart w:id="23" w:name="_Hlk63328758"/>
            <w:r w:rsidRPr="00AA56ED">
              <w:rPr>
                <w:rFonts w:eastAsia="Times New Roman"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sidRPr="00AA56ED">
              <w:rPr>
                <w:rFonts w:eastAsia="Times New Roman" w:cs="Calibri"/>
                <w:i/>
                <w:spacing w:val="-2"/>
                <w:sz w:val="24"/>
                <w:szCs w:val="24"/>
                <w:lang w:eastAsia="ro-RO"/>
              </w:rPr>
              <w:t xml:space="preserve">în privinţa supunerii acesteia  </w:t>
            </w:r>
            <w:r w:rsidRPr="00AA56ED">
              <w:rPr>
                <w:rFonts w:eastAsia="Times New Roman" w:cs="Calibri"/>
                <w:noProof/>
                <w:sz w:val="24"/>
                <w:szCs w:val="24"/>
                <w:lang w:eastAsia="ro-RO"/>
              </w:rPr>
              <w:t>controlului de legalitate al Prefectului, în condiţiile legii (este suficientă prezentarea adresei de înaintare către instituţia prefectului pentru controlul de legalitate).</w:t>
            </w:r>
          </w:p>
          <w:p w14:paraId="1CDCEF2B"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r w:rsidRPr="00AA56ED">
              <w:rPr>
                <w:rFonts w:eastAsia="Times New Roman" w:cs="Calibri"/>
                <w:noProof/>
                <w:sz w:val="24"/>
                <w:szCs w:val="24"/>
                <w:lang w:eastAsia="ro-RO"/>
              </w:rPr>
              <w:t>sau</w:t>
            </w:r>
          </w:p>
          <w:p w14:paraId="62D00655"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r w:rsidRPr="00AA56ED">
              <w:rPr>
                <w:rFonts w:eastAsia="Times New Roman" w:cs="Calibri"/>
                <w:noProof/>
                <w:sz w:val="24"/>
                <w:szCs w:val="24"/>
                <w:lang w:eastAsia="ro-RO"/>
              </w:rPr>
              <w:t>avizul administratorului terenului aparţinând domeniului public, altul decat cel administrat de primarie (dacă este cazul)</w:t>
            </w:r>
          </w:p>
          <w:p w14:paraId="618FD02E"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p>
          <w:p w14:paraId="653264BA"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r w:rsidRPr="00AA56ED">
              <w:rPr>
                <w:rFonts w:eastAsia="Times New Roman" w:cs="Calibri"/>
                <w:noProof/>
                <w:sz w:val="24"/>
                <w:szCs w:val="24"/>
                <w:lang w:eastAsia="ro-RO"/>
              </w:rPr>
              <w:t>Pentru ONG-uri</w:t>
            </w:r>
          </w:p>
          <w:p w14:paraId="594F229D" w14:textId="77777777" w:rsidR="001807E0" w:rsidRPr="00AA56ED" w:rsidRDefault="001807E0" w:rsidP="008C6EC3">
            <w:pPr>
              <w:widowControl w:val="0"/>
              <w:tabs>
                <w:tab w:val="left" w:pos="800"/>
              </w:tabs>
              <w:autoSpaceDE w:val="0"/>
              <w:autoSpaceDN w:val="0"/>
              <w:adjustRightInd w:val="0"/>
              <w:spacing w:after="0" w:line="240" w:lineRule="auto"/>
              <w:ind w:right="73"/>
              <w:jc w:val="both"/>
              <w:rPr>
                <w:rFonts w:cs="Calibri"/>
                <w:noProof/>
                <w:sz w:val="24"/>
                <w:szCs w:val="24"/>
                <w:lang w:eastAsia="ro-RO"/>
              </w:rPr>
            </w:pPr>
            <w:r w:rsidRPr="00AA56ED">
              <w:rPr>
                <w:rFonts w:eastAsia="Times New Roman" w:cs="Calibri"/>
                <w:noProof/>
                <w:sz w:val="24"/>
                <w:szCs w:val="24"/>
                <w:lang w:eastAsia="ro-RO"/>
              </w:rPr>
              <w:t>Documente doveditoare de către ONG-uri privind dreptul de proprietate / dreptul de uz, uzufruct, superficie, servitute /administrare pe o perioadă de 10 ani, asupra bunurilor imobile la care se vor efectua lucrări, conform cererii de finanţare</w:t>
            </w:r>
            <w:bookmarkEnd w:id="23"/>
            <w:r w:rsidRPr="00AA56ED">
              <w:rPr>
                <w:rFonts w:cs="Calibri"/>
                <w:noProof/>
                <w:sz w:val="24"/>
                <w:szCs w:val="24"/>
                <w:lang w:eastAsia="ro-RO"/>
              </w:rPr>
              <w:t>.</w:t>
            </w:r>
          </w:p>
          <w:p w14:paraId="4BEFC237" w14:textId="77777777" w:rsidR="001807E0" w:rsidRPr="00AA56ED" w:rsidRDefault="001807E0" w:rsidP="008C6EC3">
            <w:pPr>
              <w:spacing w:after="0" w:line="240" w:lineRule="auto"/>
              <w:jc w:val="both"/>
              <w:rPr>
                <w:rFonts w:asciiTheme="minorHAnsi" w:hAnsiTheme="minorHAnsi" w:cs="Calibri"/>
                <w:sz w:val="24"/>
                <w:szCs w:val="24"/>
                <w:lang w:eastAsia="fr-FR"/>
              </w:rPr>
            </w:pPr>
          </w:p>
        </w:tc>
        <w:tc>
          <w:tcPr>
            <w:tcW w:w="4891" w:type="dxa"/>
          </w:tcPr>
          <w:p w14:paraId="47FAA85F" w14:textId="77777777" w:rsidR="001807E0" w:rsidRPr="00AA56ED" w:rsidRDefault="001807E0" w:rsidP="008C6EC3">
            <w:pPr>
              <w:pBdr>
                <w:left w:val="single" w:sz="8" w:space="0" w:color="auto"/>
              </w:pBdr>
              <w:spacing w:after="0" w:line="240" w:lineRule="auto"/>
              <w:jc w:val="both"/>
              <w:rPr>
                <w:rFonts w:eastAsia="Times New Roman" w:cs="Calibri"/>
                <w:bCs/>
                <w:sz w:val="24"/>
                <w:szCs w:val="24"/>
              </w:rPr>
            </w:pPr>
            <w:r w:rsidRPr="00AA56ED">
              <w:rPr>
                <w:rFonts w:eastAsia="Times New Roman" w:cs="Calibri"/>
                <w:sz w:val="24"/>
                <w:szCs w:val="24"/>
              </w:rPr>
              <w:lastRenderedPageBreak/>
              <w:t xml:space="preserve">Expertul verifică dacă </w:t>
            </w:r>
            <w:r w:rsidRPr="00AA56ED">
              <w:rPr>
                <w:rFonts w:eastAsia="Times New Roman" w:cs="Calibri"/>
                <w:bCs/>
                <w:sz w:val="24"/>
                <w:szCs w:val="24"/>
              </w:rPr>
              <w:t xml:space="preserve">terenul pe care se amplasează proiectul este înregistrat în domeniul public. În situaţia în care în inventarul publicat în Monitorul Oficial al României </w:t>
            </w:r>
            <w:r w:rsidRPr="00AA56ED">
              <w:rPr>
                <w:rFonts w:eastAsia="Times New Roman" w:cs="Calibri"/>
                <w:sz w:val="24"/>
                <w:szCs w:val="24"/>
              </w:rPr>
              <w:t>drumurile sau terenurile care fac obiectul proiectului nu sunt incluse în domeniul public, sunt incluse într-o poziţie globală sau nu sunt clasificate,</w:t>
            </w:r>
            <w:r w:rsidRPr="00AA56ED">
              <w:rPr>
                <w:rFonts w:eastAsia="Times New Roman" w:cs="Calibri"/>
                <w:bCs/>
                <w:sz w:val="24"/>
                <w:szCs w:val="24"/>
              </w:rPr>
              <w:t xml:space="preserve"> expertul verifică legalitatea modificărilor/completărilor efectuate şi dacă prin acestea se dovedeşte că terenul sau </w:t>
            </w:r>
            <w:r w:rsidRPr="00AA56ED">
              <w:rPr>
                <w:rFonts w:eastAsia="Times New Roman" w:cs="Calibri"/>
                <w:bCs/>
                <w:sz w:val="24"/>
                <w:szCs w:val="24"/>
              </w:rPr>
              <w:lastRenderedPageBreak/>
              <w:t>drumurile care fac obiectul proiectului aparţin domeniului public.</w:t>
            </w:r>
          </w:p>
          <w:p w14:paraId="761A3008" w14:textId="77777777" w:rsidR="001807E0" w:rsidRPr="00AA56ED" w:rsidRDefault="001807E0" w:rsidP="008C6EC3">
            <w:pPr>
              <w:pBdr>
                <w:left w:val="single" w:sz="8" w:space="0" w:color="auto"/>
              </w:pBdr>
              <w:spacing w:after="0" w:line="240" w:lineRule="auto"/>
              <w:jc w:val="both"/>
              <w:rPr>
                <w:rFonts w:eastAsia="Times New Roman" w:cs="Calibri"/>
                <w:bCs/>
                <w:sz w:val="24"/>
                <w:szCs w:val="24"/>
              </w:rPr>
            </w:pPr>
          </w:p>
          <w:p w14:paraId="65B195D8" w14:textId="68A4D2BA" w:rsidR="001807E0" w:rsidRPr="00AA56ED" w:rsidRDefault="001807E0" w:rsidP="008C6EC3">
            <w:pPr>
              <w:spacing w:after="0" w:line="240" w:lineRule="auto"/>
              <w:jc w:val="both"/>
              <w:rPr>
                <w:rFonts w:eastAsia="Times New Roman" w:cs="Calibri"/>
                <w:bCs/>
                <w:sz w:val="24"/>
                <w:szCs w:val="24"/>
              </w:rPr>
            </w:pPr>
            <w:r w:rsidRPr="00AA56ED">
              <w:rPr>
                <w:rFonts w:eastAsia="Times New Roman" w:cs="Calibri"/>
                <w:bCs/>
                <w:sz w:val="24"/>
                <w:szCs w:val="24"/>
              </w:rPr>
              <w:t xml:space="preserve">În cazul proiectelor privind infrastructura educaţională/socială, expertul verifică dacă terenul pe care se amplasează proiectul este înregistrat în domeniul public.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14:paraId="68CE71E2" w14:textId="77777777" w:rsidR="001807E0" w:rsidRPr="00AA56ED" w:rsidRDefault="001807E0" w:rsidP="008C6EC3">
            <w:pPr>
              <w:spacing w:after="0" w:line="240" w:lineRule="auto"/>
              <w:jc w:val="both"/>
              <w:rPr>
                <w:rFonts w:eastAsia="Times New Roman" w:cs="Calibri"/>
                <w:bCs/>
                <w:sz w:val="24"/>
                <w:szCs w:val="24"/>
              </w:rPr>
            </w:pPr>
            <w:r w:rsidRPr="00AA56ED">
              <w:rPr>
                <w:rFonts w:eastAsia="Times New Roman"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14:paraId="52F3D2F4" w14:textId="77777777" w:rsidR="001807E0" w:rsidRPr="00AA56ED" w:rsidRDefault="001807E0" w:rsidP="008C6EC3">
            <w:pPr>
              <w:spacing w:after="0" w:line="240" w:lineRule="auto"/>
              <w:jc w:val="both"/>
              <w:rPr>
                <w:rFonts w:eastAsia="Times New Roman" w:cs="Calibri"/>
                <w:bCs/>
                <w:sz w:val="24"/>
                <w:szCs w:val="24"/>
              </w:rPr>
            </w:pPr>
            <w:r w:rsidRPr="00AA56ED">
              <w:rPr>
                <w:rFonts w:eastAsia="Times New Roman" w:cs="Calibri"/>
                <w:bCs/>
                <w:sz w:val="24"/>
                <w:szCs w:val="24"/>
              </w:rPr>
              <w:t>.</w:t>
            </w:r>
          </w:p>
          <w:p w14:paraId="6EF0AB09"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 xml:space="preserve">Pentru ONG expertul verifică </w:t>
            </w:r>
            <w:r w:rsidRPr="00AA56ED">
              <w:rPr>
                <w:rFonts w:cs="Calibri"/>
                <w:sz w:val="24"/>
                <w:szCs w:val="24"/>
              </w:rPr>
              <w:t xml:space="preserve"> </w:t>
            </w:r>
            <w:r w:rsidRPr="00AA56ED">
              <w:rPr>
                <w:rFonts w:eastAsia="Times New Roman" w:cs="Calibri"/>
                <w:sz w:val="24"/>
                <w:szCs w:val="24"/>
                <w:lang w:eastAsia="fr-FR"/>
              </w:rPr>
              <w:t>actul de proprietate iar în cazul Contractului de concesiune/delegare a administrării bunului imobil perioada de delegare a administrarii bunului imobil (minim 10 ani).</w:t>
            </w:r>
          </w:p>
          <w:p w14:paraId="21DE74A7"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 xml:space="preserve">Pentru ONG-uri, se verifica dacă actul de proprietate sau contractul de concesiune asupra </w:t>
            </w:r>
            <w:r w:rsidRPr="00AA56ED">
              <w:rPr>
                <w:rFonts w:eastAsia="Times New Roman" w:cs="Calibri"/>
                <w:sz w:val="24"/>
                <w:szCs w:val="24"/>
                <w:lang w:eastAsia="fr-FR"/>
              </w:rPr>
              <w:lastRenderedPageBreak/>
              <w:t>clădirii/terenului care face/fac obiectul cererii de finanţare, certifică dreptul de proprietate/folosinţă asupra acestora (minim10 ani).</w:t>
            </w:r>
          </w:p>
          <w:p w14:paraId="6E2DF239"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perioada de monitorizare, criteriul nu este indeplinit.</w:t>
            </w:r>
          </w:p>
          <w:p w14:paraId="73B26073" w14:textId="77777777" w:rsidR="001807E0" w:rsidRPr="00AA56ED" w:rsidRDefault="001807E0" w:rsidP="008C6EC3">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cs="Calibri"/>
                <w:sz w:val="24"/>
                <w:szCs w:val="24"/>
              </w:rPr>
              <w:t>De asemenea expertul verifică dacă investiția se realizeză la nivel de comună, respectiv în satele componente.</w:t>
            </w:r>
          </w:p>
        </w:tc>
      </w:tr>
    </w:tbl>
    <w:p w14:paraId="112A97A4" w14:textId="6761EB22" w:rsidR="00FE76D3" w:rsidRPr="00AA56ED" w:rsidRDefault="00FE76D3" w:rsidP="00FE76D3">
      <w:pPr>
        <w:spacing w:after="0" w:line="240" w:lineRule="auto"/>
        <w:jc w:val="both"/>
        <w:rPr>
          <w:rFonts w:asciiTheme="minorHAnsi" w:eastAsia="Times New Roman" w:hAnsiTheme="minorHAnsi" w:cs="Calibri"/>
          <w:sz w:val="24"/>
          <w:szCs w:val="24"/>
        </w:rPr>
      </w:pPr>
    </w:p>
    <w:p w14:paraId="01961A1C" w14:textId="71156EB1" w:rsidR="001807E0" w:rsidRPr="00AA56ED" w:rsidRDefault="001807E0" w:rsidP="001807E0">
      <w:pPr>
        <w:pStyle w:val="ListParagraph"/>
        <w:spacing w:after="0"/>
        <w:ind w:left="0"/>
        <w:jc w:val="both"/>
        <w:rPr>
          <w:b/>
          <w:sz w:val="24"/>
          <w:szCs w:val="24"/>
        </w:rPr>
      </w:pPr>
      <w:r w:rsidRPr="00AA56ED">
        <w:rPr>
          <w:b/>
          <w:sz w:val="24"/>
          <w:szCs w:val="24"/>
        </w:rPr>
        <w:t>Sectiuni specifice</w:t>
      </w:r>
    </w:p>
    <w:p w14:paraId="68C251F6" w14:textId="77777777" w:rsidR="001807E0" w:rsidRPr="00AA56ED" w:rsidRDefault="001807E0" w:rsidP="001807E0">
      <w:pPr>
        <w:pStyle w:val="ListParagraph"/>
        <w:spacing w:before="240" w:after="0"/>
        <w:ind w:left="0"/>
        <w:contextualSpacing w:val="0"/>
        <w:jc w:val="both"/>
        <w:rPr>
          <w:b/>
          <w:color w:val="1F497D"/>
          <w:sz w:val="24"/>
          <w:szCs w:val="24"/>
        </w:rPr>
      </w:pPr>
      <w:r w:rsidRPr="00AA56ED">
        <w:rPr>
          <w:rFonts w:asciiTheme="minorHAnsi" w:eastAsia="Times New Roman" w:hAnsiTheme="minorHAnsi" w:cs="Calibri"/>
          <w:b/>
          <w:bCs/>
          <w:noProof/>
          <w:sz w:val="24"/>
          <w:szCs w:val="24"/>
          <w:lang w:eastAsia="fr-FR"/>
        </w:rPr>
        <w:t xml:space="preserve">EG6: </w:t>
      </w:r>
      <w:r w:rsidRPr="00AA56ED">
        <w:rPr>
          <w:rFonts w:asciiTheme="minorHAnsi" w:eastAsia="Times New Roman" w:hAnsiTheme="minorHAnsi" w:cs="Calibri"/>
          <w:b/>
          <w:noProof/>
          <w:sz w:val="24"/>
          <w:szCs w:val="24"/>
        </w:rPr>
        <w:t xml:space="preserve">Investiția trebuie să respecte Planul Urbanistic General în vigoare </w:t>
      </w:r>
      <w:r w:rsidRPr="00AA56ED">
        <w:rPr>
          <w:i/>
          <w:color w:val="1F497D"/>
          <w:sz w:val="24"/>
        </w:rPr>
        <w:t>(doar pentru proiectele care prevăd investiții pentru care se prezintă certificatul de urbanism)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83"/>
        <w:gridCol w:w="4867"/>
      </w:tblGrid>
      <w:tr w:rsidR="001807E0" w:rsidRPr="00AA56ED" w14:paraId="0FD59345" w14:textId="77777777" w:rsidTr="008C6EC3">
        <w:tc>
          <w:tcPr>
            <w:tcW w:w="4556" w:type="dxa"/>
            <w:shd w:val="clear" w:color="auto" w:fill="C0C0C0"/>
          </w:tcPr>
          <w:p w14:paraId="01CF3BAA"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44" w:type="dxa"/>
            <w:shd w:val="clear" w:color="auto" w:fill="C0C0C0"/>
          </w:tcPr>
          <w:p w14:paraId="06308E73"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13365012" w14:textId="77777777" w:rsidTr="008C6EC3">
        <w:tc>
          <w:tcPr>
            <w:tcW w:w="4556" w:type="dxa"/>
          </w:tcPr>
          <w:p w14:paraId="0F7F7F19" w14:textId="77777777" w:rsidR="001807E0" w:rsidRPr="00AA56ED" w:rsidRDefault="001807E0" w:rsidP="008C6EC3">
            <w:pPr>
              <w:widowControl w:val="0"/>
              <w:tabs>
                <w:tab w:val="left" w:pos="800"/>
              </w:tabs>
              <w:autoSpaceDE w:val="0"/>
              <w:autoSpaceDN w:val="0"/>
              <w:adjustRightInd w:val="0"/>
              <w:spacing w:after="0" w:line="240" w:lineRule="auto"/>
              <w:ind w:left="284" w:right="73"/>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Certificatul de Urbanism</w:t>
            </w:r>
          </w:p>
        </w:tc>
        <w:tc>
          <w:tcPr>
            <w:tcW w:w="4944" w:type="dxa"/>
          </w:tcPr>
          <w:p w14:paraId="293B9FCA" w14:textId="77777777" w:rsidR="001807E0" w:rsidRPr="00AA56ED" w:rsidRDefault="001807E0" w:rsidP="008C6EC3">
            <w:pPr>
              <w:widowControl w:val="0"/>
              <w:pBdr>
                <w:left w:val="single" w:sz="8" w:space="0" w:color="auto"/>
              </w:pBdr>
              <w:tabs>
                <w:tab w:val="left" w:pos="-5"/>
                <w:tab w:val="left" w:pos="800"/>
              </w:tabs>
              <w:autoSpaceDE w:val="0"/>
              <w:autoSpaceDN w:val="0"/>
              <w:adjustRightInd w:val="0"/>
              <w:spacing w:before="100" w:beforeAutospacing="1" w:after="100" w:afterAutospacing="1" w:line="240" w:lineRule="auto"/>
              <w:ind w:left="-5" w:right="-83"/>
              <w:contextualSpacing/>
              <w:jc w:val="both"/>
              <w:rPr>
                <w:rFonts w:asciiTheme="minorHAnsi" w:hAnsiTheme="minorHAnsi" w:cs="Calibri"/>
                <w:sz w:val="24"/>
                <w:szCs w:val="24"/>
              </w:rPr>
            </w:pPr>
            <w:r w:rsidRPr="00AA56ED">
              <w:rPr>
                <w:rFonts w:asciiTheme="minorHAnsi" w:hAnsiTheme="minorHAnsi" w:cs="Calibri"/>
                <w:sz w:val="24"/>
                <w:szCs w:val="24"/>
                <w:lang w:eastAsia="fr-FR"/>
              </w:rPr>
              <w:t xml:space="preserve">Expertul verifică </w:t>
            </w:r>
            <w:r w:rsidRPr="00AA56ED">
              <w:rPr>
                <w:rFonts w:asciiTheme="minorHAnsi" w:hAnsiTheme="minorHAnsi" w:cs="Calibri"/>
                <w:sz w:val="24"/>
                <w:szCs w:val="24"/>
              </w:rPr>
              <w:t xml:space="preserve">în baza informaţiilor din Certificatului de Urbanism, valabil la data depunerii Cererii de finantare, dacă investiţia respectă Planul Urbanistic General </w:t>
            </w:r>
          </w:p>
          <w:p w14:paraId="6F6DBEF7" w14:textId="77777777" w:rsidR="001807E0" w:rsidRPr="00AA56ED" w:rsidRDefault="001807E0" w:rsidP="008C6EC3">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AA56ED">
              <w:rPr>
                <w:rFonts w:asciiTheme="minorHAnsi" w:hAnsiTheme="minorHAnsi" w:cs="Calibri"/>
                <w:sz w:val="24"/>
                <w:szCs w:val="24"/>
              </w:rPr>
              <w:t>Expertul verifica daca:</w:t>
            </w:r>
          </w:p>
          <w:p w14:paraId="6044033A" w14:textId="77777777" w:rsidR="001807E0" w:rsidRPr="00AA56ED" w:rsidRDefault="001807E0" w:rsidP="008C6EC3">
            <w:pPr>
              <w:widowControl w:val="0"/>
              <w:pBdr>
                <w:left w:val="single" w:sz="8" w:space="0" w:color="auto"/>
              </w:pBdr>
              <w:tabs>
                <w:tab w:val="left" w:pos="0"/>
                <w:tab w:val="left" w:pos="175"/>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sz w:val="24"/>
                <w:szCs w:val="24"/>
              </w:rPr>
            </w:pPr>
            <w:r w:rsidRPr="00AA56ED">
              <w:rPr>
                <w:rFonts w:asciiTheme="minorHAnsi" w:hAnsiTheme="minorHAnsi" w:cs="Calibri"/>
                <w:sz w:val="24"/>
                <w:szCs w:val="24"/>
              </w:rPr>
              <w:t>-investiția  respectă toate specificațiile din Certificatul de Urbanism  eliberat in temeiul reglementarilor Documentatiei de urbanism faza PUG:</w:t>
            </w:r>
          </w:p>
          <w:p w14:paraId="2C3CA31C" w14:textId="77777777" w:rsidR="001807E0" w:rsidRPr="00AA56ED" w:rsidRDefault="001807E0" w:rsidP="008C6EC3">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AA56ED">
              <w:rPr>
                <w:rFonts w:asciiTheme="minorHAnsi" w:hAnsiTheme="minorHAnsi" w:cs="Calibri"/>
                <w:sz w:val="24"/>
                <w:szCs w:val="24"/>
              </w:rPr>
              <w:t>sau</w:t>
            </w:r>
          </w:p>
          <w:p w14:paraId="2D4A3740" w14:textId="77777777" w:rsidR="001807E0" w:rsidRPr="00AA56ED" w:rsidRDefault="001807E0" w:rsidP="008C6EC3">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color w:val="000000"/>
                <w:sz w:val="24"/>
                <w:szCs w:val="24"/>
              </w:rPr>
            </w:pPr>
            <w:r w:rsidRPr="00AA56ED">
              <w:rPr>
                <w:rFonts w:asciiTheme="minorHAnsi" w:hAnsiTheme="minorHAnsi" w:cs="Calibri"/>
                <w:sz w:val="24"/>
                <w:szCs w:val="24"/>
              </w:rPr>
              <w:lastRenderedPageBreak/>
              <w:t xml:space="preserve">-insituatia in care investitia propusa prin proiect nu se regaseste in PUG, solicitantu va depune Certificatul de Urbanism eliberat in temeiul reglementarilor Documentatiei de urbanism faza PUZ. </w:t>
            </w:r>
          </w:p>
        </w:tc>
      </w:tr>
    </w:tbl>
    <w:p w14:paraId="25AA7066"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lastRenderedPageBreak/>
        <w:t xml:space="preserve">Dacă verificarea documentelor confirmă faptul ca investiția respecta </w:t>
      </w:r>
      <w:r w:rsidRPr="00AA56ED">
        <w:rPr>
          <w:rFonts w:asciiTheme="minorHAnsi" w:hAnsiTheme="minorHAnsi" w:cs="Calibri"/>
          <w:sz w:val="24"/>
          <w:szCs w:val="24"/>
        </w:rPr>
        <w:t>Planul Urbanistic General</w:t>
      </w:r>
      <w:r w:rsidRPr="00AA56ED">
        <w:rPr>
          <w:rFonts w:asciiTheme="minorHAnsi" w:eastAsia="Times New Roman" w:hAnsiTheme="minorHAnsi" w:cs="Calibri"/>
          <w:bCs/>
          <w:sz w:val="24"/>
          <w:szCs w:val="24"/>
        </w:rPr>
        <w:t>, expertul bifează căsuţa din coloana DA din fişa de verificare.  În caz contrar, expertul bifează căsuţa din coloana NU şi motivează poziţia lui în rubrica „Observaţii” din fişa de evaluare generală a proiectului, proiectul fiind neeligibil.</w:t>
      </w:r>
    </w:p>
    <w:p w14:paraId="5E4469C5" w14:textId="7D4FC163" w:rsidR="001807E0" w:rsidRPr="00AA56ED" w:rsidRDefault="001807E0" w:rsidP="001807E0">
      <w:pPr>
        <w:pStyle w:val="ListParagraph"/>
        <w:spacing w:after="0"/>
        <w:ind w:left="0"/>
        <w:jc w:val="both"/>
        <w:rPr>
          <w:b/>
          <w:sz w:val="24"/>
          <w:szCs w:val="24"/>
        </w:rPr>
      </w:pPr>
    </w:p>
    <w:p w14:paraId="70FDC740" w14:textId="062D1A5F"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hAnsiTheme="minorHAnsi"/>
          <w:b/>
          <w:sz w:val="24"/>
          <w:szCs w:val="24"/>
        </w:rPr>
        <w:t>EG7: Proiectul de investiții în infrastructura de apă/apă uzată detine avizul Operatorului Regional ce atestă funcționalitatea sistemului și conformitatea pentru soluția de funcționare;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5"/>
        <w:gridCol w:w="4875"/>
      </w:tblGrid>
      <w:tr w:rsidR="001807E0" w:rsidRPr="00AA56ED" w14:paraId="253579CA" w14:textId="77777777" w:rsidTr="008C6EC3">
        <w:tc>
          <w:tcPr>
            <w:tcW w:w="4550" w:type="dxa"/>
            <w:shd w:val="clear" w:color="auto" w:fill="C0C0C0"/>
          </w:tcPr>
          <w:p w14:paraId="52D1D783"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50" w:type="dxa"/>
            <w:shd w:val="clear" w:color="auto" w:fill="C0C0C0"/>
          </w:tcPr>
          <w:p w14:paraId="5745A0C5"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471E796C" w14:textId="77777777" w:rsidTr="008C6EC3">
        <w:tc>
          <w:tcPr>
            <w:tcW w:w="4550" w:type="dxa"/>
          </w:tcPr>
          <w:p w14:paraId="0F8DF428" w14:textId="77777777" w:rsidR="001807E0" w:rsidRPr="00AA56ED" w:rsidRDefault="001807E0" w:rsidP="008C6EC3">
            <w:pPr>
              <w:spacing w:after="0" w:line="240" w:lineRule="auto"/>
              <w:ind w:firstLine="20"/>
              <w:jc w:val="both"/>
              <w:rPr>
                <w:rFonts w:asciiTheme="minorHAnsi" w:eastAsia="Times New Roman" w:hAnsiTheme="minorHAnsi" w:cs="Calibri"/>
                <w:sz w:val="24"/>
                <w:szCs w:val="24"/>
                <w:lang w:eastAsia="fr-FR"/>
              </w:rPr>
            </w:pPr>
            <w:bookmarkStart w:id="24" w:name="_Hlk63328966"/>
            <w:r w:rsidRPr="00AA56ED">
              <w:rPr>
                <w:rFonts w:asciiTheme="minorHAnsi" w:hAnsiTheme="minorHAnsi"/>
                <w:sz w:val="24"/>
                <w:szCs w:val="24"/>
              </w:rPr>
              <w:t>Avizul de conformitate al Operatorului Regional</w:t>
            </w:r>
            <w:bookmarkEnd w:id="24"/>
          </w:p>
        </w:tc>
        <w:tc>
          <w:tcPr>
            <w:tcW w:w="4950" w:type="dxa"/>
          </w:tcPr>
          <w:p w14:paraId="53DC57BB" w14:textId="77777777" w:rsidR="001807E0" w:rsidRPr="00AA56ED" w:rsidRDefault="001807E0" w:rsidP="008C6EC3">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    Expertul verifică </w:t>
            </w:r>
            <w:r w:rsidRPr="00AA56ED">
              <w:rPr>
                <w:rFonts w:asciiTheme="minorHAnsi" w:hAnsiTheme="minorHAnsi" w:cs="Calibri"/>
                <w:sz w:val="24"/>
                <w:szCs w:val="24"/>
              </w:rPr>
              <w:t xml:space="preserve">daca </w:t>
            </w:r>
            <w:r w:rsidRPr="00AA56ED">
              <w:rPr>
                <w:rFonts w:asciiTheme="minorHAnsi" w:hAnsiTheme="minorHAnsi"/>
                <w:sz w:val="24"/>
                <w:szCs w:val="24"/>
              </w:rPr>
              <w:t>Avizul de conformitate al Operatorului Regional</w:t>
            </w:r>
            <w:r w:rsidRPr="00AA56ED">
              <w:rPr>
                <w:rFonts w:asciiTheme="minorHAnsi" w:hAnsiTheme="minorHAnsi" w:cs="Calibri"/>
                <w:sz w:val="24"/>
                <w:szCs w:val="24"/>
              </w:rPr>
              <w:t xml:space="preserve"> atestă funcţionalitatea sistemului şi conformitatea  pentru soluţia de funcţionare</w:t>
            </w:r>
          </w:p>
        </w:tc>
      </w:tr>
    </w:tbl>
    <w:p w14:paraId="772511ED"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AA56ED">
        <w:rPr>
          <w:rFonts w:asciiTheme="minorHAnsi" w:hAnsiTheme="minorHAnsi" w:cs="Calibri"/>
          <w:sz w:val="24"/>
          <w:szCs w:val="24"/>
        </w:rPr>
        <w:t xml:space="preserve">Dacă verificarea documentelor confirmă faptul că Operatorului Regional atestă funcţionalitatea sistemului şi conformitatea pentru soluţia de funcţionare </w:t>
      </w:r>
      <w:r w:rsidRPr="00AA56ED">
        <w:rPr>
          <w:rFonts w:asciiTheme="minorHAnsi" w:eastAsia="Times New Roman" w:hAnsiTheme="minorHAnsi" w:cs="Calibri"/>
          <w:bCs/>
          <w:sz w:val="24"/>
          <w:szCs w:val="24"/>
        </w:rPr>
        <w:t>expertul bifează căsuţa din coloana DA din fişa de verificare.  În caz contrar, expertul bifează căsuţa din coloana NU şi motivează poziţia lui în rubrica „Observaţii” din fişa de evaluare generală a proiectului, proiectul fiind neeligibil.</w:t>
      </w:r>
    </w:p>
    <w:p w14:paraId="77BAF3D7" w14:textId="77777777" w:rsidR="001807E0" w:rsidRPr="00AA56ED" w:rsidRDefault="001807E0" w:rsidP="001807E0">
      <w:pPr>
        <w:pStyle w:val="ListParagraph"/>
        <w:spacing w:after="0"/>
        <w:ind w:left="0"/>
        <w:jc w:val="both"/>
        <w:rPr>
          <w:b/>
          <w:sz w:val="24"/>
          <w:szCs w:val="24"/>
        </w:rPr>
      </w:pPr>
    </w:p>
    <w:p w14:paraId="1A3BC92C" w14:textId="77777777" w:rsidR="001807E0" w:rsidRPr="00AA56ED" w:rsidRDefault="001807E0" w:rsidP="001807E0">
      <w:pPr>
        <w:rPr>
          <w:rFonts w:asciiTheme="minorHAnsi" w:eastAsia="Times New Roman" w:hAnsiTheme="minorHAnsi" w:cs="Calibri"/>
          <w:b/>
          <w:noProof/>
          <w:sz w:val="24"/>
          <w:szCs w:val="24"/>
        </w:rPr>
      </w:pPr>
      <w:r w:rsidRPr="00AA56ED">
        <w:rPr>
          <w:rFonts w:asciiTheme="minorHAnsi" w:eastAsia="Times New Roman" w:hAnsiTheme="minorHAnsi" w:cs="Calibri"/>
          <w:b/>
          <w:bCs/>
          <w:noProof/>
          <w:sz w:val="24"/>
          <w:szCs w:val="24"/>
          <w:lang w:eastAsia="fr-FR"/>
        </w:rPr>
        <w:t xml:space="preserve">EG8: </w:t>
      </w:r>
      <w:r w:rsidRPr="00AA56ED">
        <w:rPr>
          <w:rFonts w:asciiTheme="minorHAnsi" w:eastAsia="Times New Roman" w:hAnsiTheme="minorHAnsi" w:cs="Calibri"/>
          <w:b/>
          <w:noProof/>
          <w:sz w:val="24"/>
          <w:szCs w:val="24"/>
        </w:rPr>
        <w:t>Investiția în sistemul de alimentare cu apă trebuie să se realizeze în mod obligatoriu împreună cu rețeaua de apă uzată, dacă aceasta nu există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1"/>
        <w:gridCol w:w="4829"/>
      </w:tblGrid>
      <w:tr w:rsidR="001807E0" w:rsidRPr="00AA56ED" w14:paraId="6EA05535" w14:textId="77777777" w:rsidTr="008C6EC3">
        <w:tc>
          <w:tcPr>
            <w:tcW w:w="4584" w:type="dxa"/>
            <w:shd w:val="clear" w:color="auto" w:fill="C0C0C0"/>
          </w:tcPr>
          <w:p w14:paraId="02A14C91"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16" w:type="dxa"/>
            <w:shd w:val="clear" w:color="auto" w:fill="C0C0C0"/>
          </w:tcPr>
          <w:p w14:paraId="01031745"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60B76D42" w14:textId="77777777" w:rsidTr="008C6EC3">
        <w:trPr>
          <w:trHeight w:val="350"/>
        </w:trPr>
        <w:tc>
          <w:tcPr>
            <w:tcW w:w="4584" w:type="dxa"/>
          </w:tcPr>
          <w:p w14:paraId="17F1CA5C" w14:textId="77777777" w:rsidR="001807E0" w:rsidRPr="00AA56ED" w:rsidRDefault="001807E0" w:rsidP="008C6EC3">
            <w:pPr>
              <w:pStyle w:val="ListParagraph"/>
              <w:numPr>
                <w:ilvl w:val="0"/>
                <w:numId w:val="16"/>
              </w:numPr>
              <w:spacing w:after="0" w:line="240" w:lineRule="auto"/>
              <w:ind w:left="0" w:firstLine="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 Studiul de Fezabilitate / Documentația de Avizare pentru Lucrări de Intervenții  </w:t>
            </w:r>
          </w:p>
          <w:p w14:paraId="31ECF8A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B0CC2B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397A7D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C0F0BE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849194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 xml:space="preserve">2. </w:t>
            </w:r>
          </w:p>
          <w:p w14:paraId="275B89A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a) Studiul de Fezabilitate / Documentația de Avizare pentru Lucrări de Intervenții</w:t>
            </w:r>
          </w:p>
          <w:p w14:paraId="7DBC321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37DB8510"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b) </w:t>
            </w:r>
            <w:bookmarkStart w:id="25" w:name="_Hlk63328986"/>
            <w:r w:rsidRPr="00AA56ED">
              <w:rPr>
                <w:rFonts w:asciiTheme="minorHAnsi" w:eastAsia="Times New Roman" w:hAnsiTheme="minorHAnsi" w:cs="Calibri"/>
                <w:bCs/>
                <w:sz w:val="24"/>
                <w:szCs w:val="24"/>
              </w:rPr>
              <w:t>Autorizaţia de funcţionare pentru infrastructura de apă uzată (corespunzătoare pentru cel puțin lungimea tronsonului de apă propus a se realiza prin proiect)</w:t>
            </w:r>
            <w:bookmarkEnd w:id="25"/>
          </w:p>
          <w:p w14:paraId="7B8C7A7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7434E9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C2BFB8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E5C8A9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F3D669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195C7B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A1B599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64828A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94D7D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CC3D78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0314F6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EBF328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8031DC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A9AE36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3133E3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4467C4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F198CE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23F31B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D6405D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141BFD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26932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8BCCCB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E060FD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999FAD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33957E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9EF446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B1F7EA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249B93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153147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B45473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BC9D9F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9BC333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405DEA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03BC1C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F85B49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76E527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E5E3C87"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1044E1B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D93AE5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6594851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DC3A23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534164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5A46FE3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7092E00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4DA8CC1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B. </w:t>
            </w:r>
          </w:p>
          <w:p w14:paraId="5FAAC26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Studiul de Fezabilitate/Documentația de Avizare pentru Lucrări de Intervenții</w:t>
            </w:r>
          </w:p>
          <w:p w14:paraId="34F0FC2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1C054A7E"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 Autorizaţia de funcţionare pentru infrastructura de apă uzată (corespunzătoare pentru cel puțin lungimea tronsonului de apă propus a se realiza prin proiect</w:t>
            </w:r>
          </w:p>
          <w:p w14:paraId="120788B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461465C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c) Autorizația de funcționare a infrastructurii existente de apă (pentru infrastructura de apă, de care se va lega tronsonul propus a se realiza prin proiect)</w:t>
            </w:r>
          </w:p>
          <w:p w14:paraId="1791CEA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FB18F1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9CB6EE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C6B407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994917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39E18B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327EAA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D61899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1E7606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46A62B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05A577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4DA04D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AF85DB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2FCC0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5B342A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9118C5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140AC0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913A57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1C0817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1331F3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40BC2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B7DCDD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44FD1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1E845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EC6FA7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2841F7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1B80FD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D439AD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991D9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E11669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C99EA9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7CADD7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C9EA98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DDB23B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AF71FB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5898F4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94A1C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B2DFA0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DDD3F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BC98AA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DD8FEE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8B80D1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7DBA43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036CE6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99471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04A33D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9B3DF8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49313C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969F1E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07167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99607DC"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BB876E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EB6A96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08CB4D2"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101BA2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5A501AA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4E1C3FE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C. </w:t>
            </w:r>
          </w:p>
          <w:p w14:paraId="2CCB7D32"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Studiul de Fezabilitate / Documentația de Avizare pentru Lucrări de Intervenții</w:t>
            </w:r>
          </w:p>
          <w:p w14:paraId="158EB49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1EB1EA8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 Autorizația de funcționare a infrastructurii existente de apa uzată (pentru infrastructura de apă uzată de care se va lega tronsonul propus a  se realiza prin proiect);</w:t>
            </w:r>
          </w:p>
          <w:p w14:paraId="2A7E29C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4516C6F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c) Autorizația de funcționare (AF) a infrastructurii existente de apa (pentru infrastructura de apă de care se va lega tronsonul propus a se realiza prin proiect).</w:t>
            </w:r>
          </w:p>
          <w:p w14:paraId="15DBA04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9FFC7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5A517B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98B304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BC6FB9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BAF933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9B0B03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A6580E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30F03F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2182A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412BA6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D84B37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6E4C33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122655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F97337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69D58A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D5F005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09E001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87692C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7E9B20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B5EEF2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408E79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4A91F1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71B692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9E2AA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BD6291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1F2756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D8FA10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A2064F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7CF8F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0BAA41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335FBF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9111FD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0FFFF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7E923F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61511A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153B8A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3DF5E8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B39E05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6615E0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05FF66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C7C7D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ED7097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A92B95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9DC8DA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D340E9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120DAE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4798E6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657F24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6F5BD2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C6709B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7ED7FC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D4D149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1CEB3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D791DC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A7787D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6A2762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 </w:t>
            </w:r>
          </w:p>
          <w:p w14:paraId="019BA17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Studiul de Fezabilitate / Documentația de Avizare pentru Lucrări de Intervenții</w:t>
            </w:r>
          </w:p>
          <w:p w14:paraId="4A8E304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4BDE78F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 Autorizația de funcționare (AF) a infrastructurii existente de apa uzată (pentru infrastructura de apă uzată de care se va lega tronsonul propus a se realiza prin proiect).</w:t>
            </w:r>
          </w:p>
          <w:p w14:paraId="30D3A65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2A17F8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8A5ED5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08E8B74" w14:textId="77777777" w:rsidR="001807E0" w:rsidRPr="00AA56ED" w:rsidRDefault="001807E0" w:rsidP="008C6EC3">
            <w:pPr>
              <w:pStyle w:val="ListParagraph"/>
              <w:spacing w:after="0" w:line="240" w:lineRule="auto"/>
              <w:jc w:val="both"/>
              <w:rPr>
                <w:rFonts w:asciiTheme="minorHAnsi" w:eastAsia="Times New Roman" w:hAnsiTheme="minorHAnsi" w:cs="Calibri"/>
                <w:bCs/>
                <w:sz w:val="24"/>
                <w:szCs w:val="24"/>
              </w:rPr>
            </w:pPr>
          </w:p>
          <w:p w14:paraId="1788B61D"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sau</w:t>
            </w:r>
          </w:p>
          <w:p w14:paraId="72BF2942" w14:textId="77777777" w:rsidR="001807E0" w:rsidRPr="00AA56ED" w:rsidRDefault="001807E0" w:rsidP="008C6EC3">
            <w:pPr>
              <w:contextualSpacing/>
              <w:jc w:val="both"/>
              <w:rPr>
                <w:rFonts w:asciiTheme="minorHAnsi" w:eastAsia="Times New Roman" w:hAnsiTheme="minorHAnsi" w:cs="Calibri"/>
                <w:bCs/>
                <w:sz w:val="24"/>
                <w:szCs w:val="24"/>
              </w:rPr>
            </w:pPr>
          </w:p>
          <w:p w14:paraId="2A9EC80E"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Programul de măsuri dispus de autoritățile competente în domeniul gospodăririi apelor, sănătate publică, mediu în vederea îndeplinirii normelor de calitate stabilite de legislația în vigoare privind calitatea </w:t>
            </w:r>
            <w:r w:rsidRPr="00AA56ED">
              <w:rPr>
                <w:rFonts w:asciiTheme="minorHAnsi" w:eastAsia="Times New Roman" w:hAnsiTheme="minorHAnsi" w:cs="Calibri"/>
                <w:bCs/>
                <w:sz w:val="24"/>
                <w:szCs w:val="24"/>
              </w:rPr>
              <w:lastRenderedPageBreak/>
              <w:t>apei/apei epurate în cazul în care autorizaţia de exploatare este suspendată</w:t>
            </w:r>
          </w:p>
          <w:p w14:paraId="286D9D53" w14:textId="77777777" w:rsidR="001807E0" w:rsidRPr="00AA56ED" w:rsidRDefault="001807E0" w:rsidP="008C6EC3">
            <w:pPr>
              <w:contextualSpacing/>
              <w:jc w:val="both"/>
              <w:rPr>
                <w:rFonts w:asciiTheme="minorHAnsi" w:eastAsia="Times New Roman" w:hAnsiTheme="minorHAnsi" w:cs="Calibri"/>
                <w:bCs/>
                <w:sz w:val="24"/>
                <w:szCs w:val="24"/>
              </w:rPr>
            </w:pPr>
          </w:p>
          <w:p w14:paraId="103943A2"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sau </w:t>
            </w:r>
          </w:p>
          <w:p w14:paraId="7FE46674" w14:textId="77777777" w:rsidR="001807E0" w:rsidRPr="00AA56ED" w:rsidRDefault="001807E0" w:rsidP="008C6EC3">
            <w:pPr>
              <w:contextualSpacing/>
              <w:jc w:val="both"/>
              <w:rPr>
                <w:rFonts w:asciiTheme="minorHAnsi" w:eastAsia="Times New Roman" w:hAnsiTheme="minorHAnsi" w:cs="Calibri"/>
                <w:bCs/>
                <w:sz w:val="24"/>
                <w:szCs w:val="24"/>
              </w:rPr>
            </w:pPr>
          </w:p>
          <w:p w14:paraId="783B70B7"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Procesul-verbal de recepţie la terminarea lucrărilor </w:t>
            </w:r>
          </w:p>
          <w:p w14:paraId="1B6010FF"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însoțit de </w:t>
            </w:r>
          </w:p>
          <w:p w14:paraId="4F78CB7F" w14:textId="77777777" w:rsidR="001807E0" w:rsidRPr="00AA56ED" w:rsidRDefault="001807E0" w:rsidP="008C6EC3">
            <w:pPr>
              <w:numPr>
                <w:ilvl w:val="0"/>
                <w:numId w:val="20"/>
              </w:numPr>
              <w:ind w:left="0"/>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Documentele care atestă că beneficiarul a solicitat organelor competente în domeniu emiterea autorizaţiilor de funcţionare.</w:t>
            </w:r>
          </w:p>
          <w:p w14:paraId="68239E34" w14:textId="77777777" w:rsidR="001807E0" w:rsidRPr="00AA56ED" w:rsidRDefault="001807E0" w:rsidP="008C6EC3">
            <w:pPr>
              <w:rPr>
                <w:rFonts w:asciiTheme="minorHAnsi" w:eastAsia="Times New Roman" w:hAnsiTheme="minorHAnsi" w:cs="Calibri"/>
                <w:sz w:val="24"/>
                <w:szCs w:val="24"/>
              </w:rPr>
            </w:pPr>
          </w:p>
        </w:tc>
        <w:tc>
          <w:tcPr>
            <w:tcW w:w="4916" w:type="dxa"/>
          </w:tcPr>
          <w:p w14:paraId="39790D47" w14:textId="77777777" w:rsidR="001807E0" w:rsidRPr="00AA56ED" w:rsidRDefault="001807E0" w:rsidP="008C6EC3">
            <w:pPr>
              <w:pStyle w:val="ListParagraph"/>
              <w:numPr>
                <w:ilvl w:val="0"/>
                <w:numId w:val="17"/>
              </w:numPr>
              <w:pBdr>
                <w:left w:val="single" w:sz="8" w:space="0" w:color="auto"/>
              </w:pBdr>
              <w:spacing w:before="100" w:beforeAutospacing="1" w:after="0" w:afterAutospacing="1" w:line="240" w:lineRule="auto"/>
              <w:ind w:left="187" w:hanging="284"/>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 xml:space="preserve">Expertul verifică în baza informaţiilor din Studiul de Fezabilitate / Documentația de Avizare pentru Lucrări de Intervenții dacă investiția în sistemul de alimentare cu apa se realizeza împreună cu rețeaua de apă uzată, dacă aceasta nu există. </w:t>
            </w:r>
          </w:p>
          <w:p w14:paraId="73FF3535" w14:textId="77777777" w:rsidR="001807E0" w:rsidRPr="00AA56ED" w:rsidRDefault="001807E0" w:rsidP="008C6EC3">
            <w:pPr>
              <w:spacing w:after="0" w:line="240" w:lineRule="auto"/>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Cs/>
                <w:sz w:val="24"/>
                <w:szCs w:val="24"/>
              </w:rPr>
              <w:t>2</w:t>
            </w:r>
          </w:p>
          <w:p w14:paraId="20A918FC" w14:textId="77777777" w:rsidR="001807E0" w:rsidRPr="00AA56ED" w:rsidRDefault="001807E0" w:rsidP="008C6EC3">
            <w:pPr>
              <w:spacing w:after="0" w:line="240" w:lineRule="auto"/>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
                <w:bCs/>
                <w:sz w:val="24"/>
                <w:szCs w:val="24"/>
              </w:rPr>
              <w:t>A.</w:t>
            </w:r>
            <w:r w:rsidRPr="00AA56ED">
              <w:rPr>
                <w:rFonts w:asciiTheme="minorHAnsi" w:eastAsia="Times New Roman" w:hAnsiTheme="minorHAnsi" w:cs="Calibri"/>
                <w:bCs/>
                <w:sz w:val="24"/>
                <w:szCs w:val="24"/>
              </w:rPr>
              <w:t xml:space="preserve"> În cazul proiectelor care vizează înființarea infrastructurii de apă</w:t>
            </w:r>
          </w:p>
          <w:p w14:paraId="1230303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5DB6C8C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  Expertul verifică: </w:t>
            </w:r>
          </w:p>
          <w:p w14:paraId="484184D6" w14:textId="77777777" w:rsidR="001807E0" w:rsidRPr="00AA56ED" w:rsidRDefault="001807E0" w:rsidP="008C6EC3">
            <w:pPr>
              <w:pStyle w:val="ListParagraph"/>
              <w:numPr>
                <w:ilvl w:val="0"/>
                <w:numId w:val="18"/>
              </w:numPr>
              <w:spacing w:after="0" w:line="240" w:lineRule="auto"/>
              <w:ind w:left="187" w:hanging="142"/>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existența Autorizaţiei de funcţionare pentru infrastructura de apă uzată (corespunzătoare pentru cel puțin lungimea tronsonului de apă propus a se realiza prin proiect)</w:t>
            </w:r>
          </w:p>
          <w:p w14:paraId="1491D9F7" w14:textId="77777777" w:rsidR="001807E0" w:rsidRPr="00AA56ED" w:rsidRDefault="001807E0" w:rsidP="008C6EC3">
            <w:pPr>
              <w:pStyle w:val="ListParagraph"/>
              <w:spacing w:after="0" w:line="240" w:lineRule="auto"/>
              <w:ind w:left="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sau</w:t>
            </w:r>
          </w:p>
          <w:p w14:paraId="3A639280" w14:textId="77777777" w:rsidR="001807E0" w:rsidRPr="00AA56ED" w:rsidRDefault="001807E0" w:rsidP="008C6EC3">
            <w:pPr>
              <w:pStyle w:val="ListParagraph"/>
              <w:numPr>
                <w:ilvl w:val="0"/>
                <w:numId w:val="18"/>
              </w:numPr>
              <w:pBdr>
                <w:left w:val="single" w:sz="8" w:space="0" w:color="auto"/>
              </w:pBdr>
              <w:spacing w:before="100" w:beforeAutospacing="1" w:after="0" w:afterAutospacing="1" w:line="240" w:lineRule="auto"/>
              <w:ind w:left="187" w:hanging="142"/>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În situația în care tronsonul de apă uzată existent nu acoperă întregul tronson de apă propus a se realiza prin proiect, se va verifica:</w:t>
            </w:r>
          </w:p>
          <w:p w14:paraId="18F81411" w14:textId="77777777" w:rsidR="001807E0" w:rsidRPr="00AA56ED" w:rsidRDefault="001807E0" w:rsidP="008C6EC3">
            <w:pPr>
              <w:pStyle w:val="ListParagraph"/>
              <w:spacing w:after="0" w:line="240" w:lineRule="auto"/>
              <w:ind w:left="187"/>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Cs/>
                <w:sz w:val="24"/>
                <w:szCs w:val="24"/>
              </w:rPr>
              <w:t>– dacă toți consumatorii deserviti de reteaua de alimentare cu apa sunt sau pot fi racordati la reteau de colectare ape uzate, caz in care criteriul de eligibilitate este indeplinit.</w:t>
            </w:r>
          </w:p>
          <w:p w14:paraId="0026824F" w14:textId="77777777" w:rsidR="001807E0" w:rsidRPr="00AA56ED" w:rsidRDefault="001807E0" w:rsidP="008C6EC3">
            <w:pPr>
              <w:spacing w:after="0" w:line="240" w:lineRule="auto"/>
              <w:ind w:left="360"/>
              <w:jc w:val="both"/>
              <w:rPr>
                <w:rFonts w:asciiTheme="minorHAnsi" w:eastAsia="Times New Roman" w:hAnsiTheme="minorHAnsi" w:cs="Calibri"/>
                <w:bCs/>
                <w:sz w:val="24"/>
                <w:szCs w:val="24"/>
              </w:rPr>
            </w:pPr>
          </w:p>
          <w:p w14:paraId="6061B1AB" w14:textId="77777777" w:rsidR="001807E0" w:rsidRPr="00AA56ED" w:rsidRDefault="001807E0" w:rsidP="008C6EC3">
            <w:pPr>
              <w:spacing w:after="0" w:line="240" w:lineRule="auto"/>
              <w:ind w:left="175"/>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 dacă </w:t>
            </w:r>
            <w:r w:rsidRPr="00AA56ED">
              <w:rPr>
                <w:rFonts w:asciiTheme="minorHAnsi" w:eastAsia="Times New Roman" w:hAnsiTheme="minorHAnsi" w:cs="Calibri"/>
                <w:b/>
                <w:bCs/>
                <w:sz w:val="24"/>
                <w:szCs w:val="24"/>
              </w:rPr>
              <w:t xml:space="preserve">în cadrul proiectului depus pentru finanțare este tratată și </w:t>
            </w:r>
            <w:r w:rsidRPr="00AA56ED">
              <w:rPr>
                <w:rFonts w:asciiTheme="minorHAnsi" w:eastAsia="Times New Roman" w:hAnsiTheme="minorHAnsi" w:cs="Calibri"/>
                <w:bCs/>
                <w:sz w:val="24"/>
                <w:szCs w:val="24"/>
              </w:rPr>
              <w:t>extinderea infrastructurii de apă uzată în vederea acoperirii diferenței tronsonului de apă neacoperit de infrastructura de apă uzată existentă.</w:t>
            </w:r>
          </w:p>
          <w:p w14:paraId="1EE9C3F7"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se va verifica dacă proiectul depus pentru finanțare tratează și modernizarea </w:t>
            </w:r>
            <w:r w:rsidRPr="00AA56ED">
              <w:rPr>
                <w:rFonts w:asciiTheme="minorHAnsi" w:eastAsia="Times New Roman" w:hAnsiTheme="minorHAnsi" w:cs="Calibri"/>
                <w:bCs/>
                <w:sz w:val="24"/>
                <w:szCs w:val="24"/>
              </w:rPr>
              <w:lastRenderedPageBreak/>
              <w:t>infrastructura de apă uzată ce vizează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 inclusiv extinderea infrastructurii de apă uzată în vederea acoperirii diferenței tronsonului de apă neacoperit de infrastructura de apă uzată existentă, dacă este cazul.</w:t>
            </w:r>
          </w:p>
          <w:p w14:paraId="090FB09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39F6BD9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49D3314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B.</w:t>
            </w:r>
            <w:r w:rsidRPr="00AA56ED">
              <w:rPr>
                <w:rFonts w:asciiTheme="minorHAnsi" w:eastAsia="Times New Roman" w:hAnsiTheme="minorHAnsi" w:cs="Calibri"/>
                <w:bCs/>
                <w:sz w:val="24"/>
                <w:szCs w:val="24"/>
              </w:rPr>
              <w:t xml:space="preserve"> În cazul extinderii/modernizării unui tronson a infrastructurii de apă:</w:t>
            </w:r>
          </w:p>
          <w:p w14:paraId="461737B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3C0E157"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Expertul verifică: </w:t>
            </w:r>
          </w:p>
          <w:p w14:paraId="19917E2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existenta:</w:t>
            </w:r>
          </w:p>
          <w:p w14:paraId="7DA08250"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-Autorizaţiei de funcţionare pentru infrastructura de apă uzată (corespunzătoare pentru cel puțin lungimea tronsonului de apă propus a se realiza prin proiect;</w:t>
            </w:r>
          </w:p>
          <w:p w14:paraId="11B43E7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 a</w:t>
            </w:r>
          </w:p>
          <w:p w14:paraId="4ACCF10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Autorizației de funcționare a infrastructurii existente de apă (pentru infrastructura de apă, de care se va lega tronsonul propus a se realiza prin proiect)</w:t>
            </w:r>
          </w:p>
          <w:p w14:paraId="3347BAA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w:t>
            </w:r>
          </w:p>
          <w:p w14:paraId="61CFED4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lungimea tronsonului de apă uzată nu acoperă întregul tronson de apă propus a se realiza prin proiect, se va verifica dacă, </w:t>
            </w:r>
            <w:r w:rsidRPr="00AA56ED">
              <w:rPr>
                <w:rFonts w:asciiTheme="minorHAnsi" w:eastAsia="Times New Roman" w:hAnsiTheme="minorHAnsi" w:cs="Calibri"/>
                <w:b/>
                <w:bCs/>
                <w:sz w:val="24"/>
                <w:szCs w:val="24"/>
              </w:rPr>
              <w:t xml:space="preserve">în </w:t>
            </w:r>
            <w:r w:rsidRPr="00AA56ED">
              <w:rPr>
                <w:rFonts w:asciiTheme="minorHAnsi" w:eastAsia="Times New Roman" w:hAnsiTheme="minorHAnsi" w:cs="Calibri"/>
                <w:b/>
                <w:bCs/>
                <w:sz w:val="24"/>
                <w:szCs w:val="24"/>
              </w:rPr>
              <w:lastRenderedPageBreak/>
              <w:t xml:space="preserve">cadrul proiectului depus pentru finanțare este tratată și  </w:t>
            </w:r>
            <w:r w:rsidRPr="00AA56ED">
              <w:rPr>
                <w:rFonts w:asciiTheme="minorHAnsi" w:eastAsia="Times New Roman" w:hAnsiTheme="minorHAnsi" w:cs="Calibri"/>
                <w:bCs/>
                <w:sz w:val="24"/>
                <w:szCs w:val="24"/>
              </w:rPr>
              <w:t>extinderea infrastructurii de apă uzată în vederea acoperirii diferenței tronsonului de apă neacoperit de infrastructura de apă uzată existentă.</w:t>
            </w:r>
          </w:p>
          <w:p w14:paraId="00CEDCD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se va verifica dacă, </w:t>
            </w:r>
            <w:r w:rsidRPr="00AA56ED">
              <w:rPr>
                <w:rFonts w:asciiTheme="minorHAnsi" w:eastAsia="Times New Roman" w:hAnsiTheme="minorHAnsi" w:cs="Calibri"/>
                <w:b/>
                <w:bCs/>
                <w:sz w:val="24"/>
                <w:szCs w:val="24"/>
              </w:rPr>
              <w:t xml:space="preserve">în cadrul proiectului depus pentru finanțare  este tratată și modernizarea infrastructurii  de apă uzată </w:t>
            </w:r>
            <w:r w:rsidRPr="00AA56ED">
              <w:rPr>
                <w:rFonts w:asciiTheme="minorHAnsi" w:eastAsia="Times New Roman" w:hAnsiTheme="minorHAnsi" w:cs="Calibri"/>
                <w:bCs/>
                <w:sz w:val="24"/>
                <w:szCs w:val="24"/>
              </w:rPr>
              <w:t>ce vizează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 inclusiv extinderea infrastructurii de apă uzată în vederea acoperirii diferenței tronsonului de apă neacoperit de infrastructura de apă uzată existentă, dacă este cazul.</w:t>
            </w:r>
          </w:p>
          <w:p w14:paraId="1AFAFD5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existentă, autorităţile competente în domeniul gospodăririi apelor, sănătate publică, mediu, au stabilit programe de măsuri în vederea îndeplinirii normelor de calitate stabilite de legislaţia în vigoare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w:t>
            </w:r>
            <w:r w:rsidRPr="00AA56ED">
              <w:rPr>
                <w:rFonts w:asciiTheme="minorHAnsi" w:eastAsia="Times New Roman" w:hAnsiTheme="minorHAnsi" w:cs="Calibri"/>
                <w:bCs/>
                <w:sz w:val="24"/>
                <w:szCs w:val="24"/>
              </w:rPr>
              <w:lastRenderedPageBreak/>
              <w:t xml:space="preserve">autorizaţiei de funcţionare, proiectul trebuie să prevadă realizarea lucrărilor necesare îndeplinirii condiţiilor impuse de către autorităţile competente în programele de măsuri în vederea respectării normelor de calitate stabilite de legislaţia în vigoare privind calitatea apei destinată consumului uman (constând în extinderea capacităților pentru sursele de apă, stațiile de tratare apă brută, etc). </w:t>
            </w:r>
            <w:r w:rsidRPr="00AA56ED">
              <w:rPr>
                <w:rFonts w:asciiTheme="minorHAnsi" w:eastAsia="Times New Roman" w:hAnsiTheme="minorHAnsi" w:cs="Calibri"/>
                <w:b/>
                <w:bCs/>
                <w:sz w:val="24"/>
                <w:szCs w:val="24"/>
              </w:rPr>
              <w:t>În acest caz, prevederile menționate anterior referitoare la infrastructura de apă uzată rămân obligatorii a fi îndeplinite</w:t>
            </w:r>
            <w:r w:rsidRPr="00AA56ED">
              <w:rPr>
                <w:rFonts w:asciiTheme="minorHAnsi" w:eastAsia="Times New Roman" w:hAnsiTheme="minorHAnsi" w:cs="Calibri"/>
                <w:bCs/>
                <w:sz w:val="24"/>
                <w:szCs w:val="24"/>
              </w:rPr>
              <w:t>.</w:t>
            </w:r>
          </w:p>
          <w:p w14:paraId="29D5FFA0"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11BC564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145FBDB"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C.</w:t>
            </w:r>
            <w:r w:rsidRPr="00AA56ED">
              <w:rPr>
                <w:rFonts w:asciiTheme="minorHAnsi" w:eastAsia="Times New Roman" w:hAnsiTheme="minorHAnsi" w:cs="Calibri"/>
                <w:bCs/>
                <w:sz w:val="24"/>
                <w:szCs w:val="24"/>
              </w:rPr>
              <w:t xml:space="preserve"> În cazul extinderii sau modernizării infrastructurii de apă și apă uzată</w:t>
            </w:r>
          </w:p>
          <w:p w14:paraId="74DBC28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DC2C5EB"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Expertul verifică:</w:t>
            </w:r>
          </w:p>
          <w:p w14:paraId="242FA25D" w14:textId="77777777" w:rsidR="001807E0" w:rsidRPr="00AA56ED" w:rsidRDefault="001807E0" w:rsidP="008C6EC3">
            <w:pPr>
              <w:pStyle w:val="ListParagraph"/>
              <w:numPr>
                <w:ilvl w:val="0"/>
                <w:numId w:val="19"/>
              </w:numPr>
              <w:spacing w:after="0" w:line="240" w:lineRule="auto"/>
              <w:ind w:left="328" w:hanging="283"/>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existenta:</w:t>
            </w:r>
          </w:p>
          <w:p w14:paraId="52748308" w14:textId="77777777" w:rsidR="001807E0" w:rsidRPr="00AA56ED" w:rsidRDefault="001807E0" w:rsidP="008C6EC3">
            <w:pPr>
              <w:pStyle w:val="ListParagraph"/>
              <w:numPr>
                <w:ilvl w:val="0"/>
                <w:numId w:val="14"/>
              </w:numPr>
              <w:spacing w:after="0" w:line="240" w:lineRule="auto"/>
              <w:ind w:left="187" w:hanging="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Autorizației de funcționare a infrastructurii existente de apa uzată (pentru infrastructura de apă uzată de care se va lega tronsonul propus a  se realiza prin proiect);</w:t>
            </w:r>
          </w:p>
          <w:p w14:paraId="5AD39B0D" w14:textId="77777777" w:rsidR="001807E0" w:rsidRPr="00AA56ED" w:rsidRDefault="001807E0" w:rsidP="008C6EC3">
            <w:pPr>
              <w:pStyle w:val="ListParagraph"/>
              <w:spacing w:after="0" w:line="240" w:lineRule="auto"/>
              <w:ind w:left="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 a</w:t>
            </w:r>
          </w:p>
          <w:p w14:paraId="02F03710" w14:textId="77777777" w:rsidR="001807E0" w:rsidRPr="00AA56ED" w:rsidRDefault="001807E0" w:rsidP="008C6EC3">
            <w:pPr>
              <w:spacing w:after="0" w:line="240" w:lineRule="auto"/>
              <w:ind w:left="187" w:hanging="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Autorizației de funcționare (AF) a infrastructurii existente de apa (pentru infrastructura de apă de care se va lega tronsonul propus a se realiza prin proiect).</w:t>
            </w:r>
          </w:p>
          <w:p w14:paraId="547D2585" w14:textId="77777777" w:rsidR="001807E0" w:rsidRPr="00AA56ED" w:rsidRDefault="001807E0" w:rsidP="008C6EC3">
            <w:pPr>
              <w:spacing w:after="0" w:line="240" w:lineRule="auto"/>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Cs/>
                <w:sz w:val="24"/>
                <w:szCs w:val="24"/>
              </w:rPr>
              <w:t xml:space="preserve">b) În situaţia în care infrastructura de apă/apă uzată existentă a fost pusă în funcţiune şi se află în perioada de monitorizare în vederea emiterii autorizaţiilor de funcţionare de către organele </w:t>
            </w:r>
            <w:r w:rsidRPr="00AA56ED">
              <w:rPr>
                <w:rFonts w:asciiTheme="minorHAnsi" w:eastAsia="Times New Roman" w:hAnsiTheme="minorHAnsi" w:cs="Calibri"/>
                <w:bCs/>
                <w:sz w:val="24"/>
                <w:szCs w:val="24"/>
              </w:rPr>
              <w:lastRenderedPageBreak/>
              <w:t>competente în domeniul gospodăririi apelor, mediului şi sănătăţii publice, expertul verifică:</w:t>
            </w:r>
          </w:p>
          <w:p w14:paraId="60154ECF" w14:textId="77777777" w:rsidR="001807E0" w:rsidRPr="00AA56ED" w:rsidRDefault="001807E0" w:rsidP="008C6EC3">
            <w:pPr>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w:t>
            </w:r>
            <w:r w:rsidRPr="00AA56ED">
              <w:rPr>
                <w:rFonts w:asciiTheme="minorHAnsi" w:eastAsia="Times New Roman" w:hAnsiTheme="minorHAnsi" w:cs="Calibri"/>
                <w:bCs/>
                <w:sz w:val="24"/>
                <w:szCs w:val="24"/>
              </w:rPr>
              <w:tab/>
              <w:t>Procesul verbal de recepţie la terminarea lucrărilor;</w:t>
            </w:r>
          </w:p>
          <w:p w14:paraId="2C7D56D5"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w:t>
            </w:r>
            <w:r w:rsidRPr="00AA56ED">
              <w:rPr>
                <w:rFonts w:asciiTheme="minorHAnsi" w:eastAsia="Times New Roman" w:hAnsiTheme="minorHAnsi" w:cs="Calibri"/>
                <w:bCs/>
                <w:sz w:val="24"/>
                <w:szCs w:val="24"/>
              </w:rPr>
              <w:tab/>
              <w:t>Documentele care atestă că beneficiarul a solicitat organelor competente în domeniu emiterea autorizaţiilor de funcţionare;</w:t>
            </w:r>
          </w:p>
          <w:p w14:paraId="5F78F7F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ECE206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4BE603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proiectul va viza inclusiv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w:t>
            </w:r>
          </w:p>
          <w:p w14:paraId="167F0D4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existentă, autorităţile competente în domeniul gospodăririi apelor, sănătate publică, mediu, au stabilit programe de măsuri în vederea îndeplinirii normelor de calitate stabilite de legislaţia în vigoare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autorizaţiei de funcţionare, proiectul trebuie să </w:t>
            </w:r>
            <w:r w:rsidRPr="00AA56ED">
              <w:rPr>
                <w:rFonts w:asciiTheme="minorHAnsi" w:eastAsia="Times New Roman" w:hAnsiTheme="minorHAnsi" w:cs="Calibri"/>
                <w:bCs/>
                <w:sz w:val="24"/>
                <w:szCs w:val="24"/>
              </w:rPr>
              <w:lastRenderedPageBreak/>
              <w:t xml:space="preserve">prevadă realizarea lucrărilor necesare îndeplinirii condiţiilor impuse de către autorităţile competente în programele de măsuri în vederea respectării normelor de calitate stabilite de legislaţia în vigoare privind calitatea apei destinată consumului uman (constând în extinderea capacităților pentru sursele de apă, stațiile de tratare apă brută, etc). </w:t>
            </w:r>
            <w:r w:rsidRPr="00AA56ED">
              <w:rPr>
                <w:rFonts w:asciiTheme="minorHAnsi" w:eastAsia="Times New Roman" w:hAnsiTheme="minorHAnsi" w:cs="Calibri"/>
                <w:b/>
                <w:bCs/>
                <w:sz w:val="24"/>
                <w:szCs w:val="24"/>
              </w:rPr>
              <w:t>În acest caz, prevederile menționate anterior referitoare la infrastructura de apă uzată rămân obligatorii a fi îndeplinite</w:t>
            </w:r>
            <w:r w:rsidRPr="00AA56ED">
              <w:rPr>
                <w:rFonts w:asciiTheme="minorHAnsi" w:eastAsia="Times New Roman" w:hAnsiTheme="minorHAnsi" w:cs="Calibri"/>
                <w:bCs/>
                <w:sz w:val="24"/>
                <w:szCs w:val="24"/>
              </w:rPr>
              <w:t>.</w:t>
            </w:r>
          </w:p>
          <w:p w14:paraId="232D4612"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1AE5DBE3" w14:textId="77777777" w:rsidR="001807E0" w:rsidRPr="00AA56ED" w:rsidRDefault="001807E0" w:rsidP="008C6EC3">
            <w:pPr>
              <w:spacing w:after="0" w:line="240" w:lineRule="auto"/>
              <w:jc w:val="both"/>
              <w:rPr>
                <w:rFonts w:asciiTheme="minorHAnsi" w:eastAsia="Times New Roman" w:hAnsiTheme="minorHAnsi" w:cs="Calibri"/>
                <w:b/>
                <w:bCs/>
                <w:sz w:val="24"/>
                <w:szCs w:val="24"/>
              </w:rPr>
            </w:pPr>
          </w:p>
          <w:p w14:paraId="7F31418B"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D.</w:t>
            </w:r>
            <w:r w:rsidRPr="00AA56ED">
              <w:rPr>
                <w:rFonts w:asciiTheme="minorHAnsi" w:eastAsia="Times New Roman" w:hAnsiTheme="minorHAnsi" w:cs="Calibri"/>
                <w:bCs/>
                <w:sz w:val="24"/>
                <w:szCs w:val="24"/>
              </w:rPr>
              <w:t xml:space="preserve"> În cazul extinderii/modernizării infrastructurii de apă uzată</w:t>
            </w:r>
          </w:p>
          <w:p w14:paraId="1FAC668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3E6651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Expertul verifică:</w:t>
            </w:r>
          </w:p>
          <w:p w14:paraId="28C2177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Autorizația de funcționare (AF) a infrastructurii existente de apa uzată (pentru infrastructura de apă uzată de care se va lega tronsonul propus a se realiza prin proiect.</w:t>
            </w:r>
          </w:p>
          <w:p w14:paraId="390A71AB" w14:textId="77777777" w:rsidR="001807E0" w:rsidRPr="00AA56ED" w:rsidRDefault="001807E0" w:rsidP="008C6EC3">
            <w:pPr>
              <w:jc w:val="both"/>
              <w:rPr>
                <w:rFonts w:asciiTheme="minorHAnsi" w:hAnsiTheme="minorHAnsi"/>
                <w:sz w:val="24"/>
                <w:szCs w:val="24"/>
                <w:lang w:eastAsia="ro-RO"/>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proiectul trebuie să vizeze inclusiv realizarea lucrărilor necesare îndeplinirii condiţiilor impuse de către autorităţile competente în programele </w:t>
            </w:r>
            <w:r w:rsidRPr="00AA56ED">
              <w:rPr>
                <w:rFonts w:asciiTheme="minorHAnsi" w:eastAsia="Times New Roman" w:hAnsiTheme="minorHAnsi" w:cs="Calibri"/>
                <w:bCs/>
                <w:sz w:val="24"/>
                <w:szCs w:val="24"/>
              </w:rPr>
              <w:lastRenderedPageBreak/>
              <w:t>de măsuri în vederea respectării normelor de calitate stabilite de legislaţia în vigoare privind calitatea apei epurate (constând în extinderea capacităților stației de epurare, inclusiv realizarea racordurilor la rețeaua de colectare ape uzate, etc).</w:t>
            </w:r>
          </w:p>
        </w:tc>
      </w:tr>
    </w:tbl>
    <w:p w14:paraId="77E76965" w14:textId="77777777" w:rsidR="001807E0" w:rsidRPr="00AA56ED" w:rsidRDefault="001807E0" w:rsidP="001807E0">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Expertul poate folosi aplicaţii software cu ajutorul cărora poate verifica părţi ale proiectului din satelit.</w:t>
      </w:r>
    </w:p>
    <w:p w14:paraId="03C34187"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verificarea documentelor confirmă faptul ca </w:t>
      </w:r>
      <w:r w:rsidRPr="00AA56ED">
        <w:rPr>
          <w:rFonts w:asciiTheme="minorHAnsi" w:hAnsiTheme="minorHAnsi" w:cs="Calibri"/>
          <w:sz w:val="24"/>
          <w:szCs w:val="24"/>
        </w:rPr>
        <w:t>investiția în sistemul de alimentare cu apă se realizeză împreună cu rețeaua de apă uzată, dacă aceasta nu există sau dacă se respectă particularitățile acesteia,</w:t>
      </w:r>
      <w:r w:rsidRPr="00AA56ED">
        <w:rPr>
          <w:rFonts w:asciiTheme="minorHAnsi" w:eastAsia="Times New Roman" w:hAnsiTheme="minorHAnsi" w:cs="Calibri"/>
          <w:bCs/>
          <w:sz w:val="24"/>
          <w:szCs w:val="24"/>
        </w:rPr>
        <w:t xml:space="preserve"> expertul bifează căsuţa din coloana DA din fişa de verificare.  </w:t>
      </w:r>
    </w:p>
    <w:p w14:paraId="74B59901" w14:textId="16D8CFE0"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În caz contrar, expertul bifează căsuţa din coloana NU şi motivează poziţia lui în rubrica „Observaţii” din fişa de evaluare generală a proiectului, proiectul fiind neeligibil.</w:t>
      </w:r>
    </w:p>
    <w:p w14:paraId="16AB7F0C" w14:textId="7BEDED1F"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7CF93855" w14:textId="484B7C1B" w:rsidR="001807E0" w:rsidRPr="00AA56ED" w:rsidRDefault="001807E0" w:rsidP="001807E0">
      <w:pPr>
        <w:jc w:val="both"/>
        <w:rPr>
          <w:rFonts w:asciiTheme="minorHAnsi" w:hAnsiTheme="minorHAnsi"/>
          <w:b/>
          <w:sz w:val="24"/>
          <w:szCs w:val="24"/>
          <w:lang w:val="es-ES"/>
        </w:rPr>
      </w:pPr>
      <w:r w:rsidRPr="00AA56ED">
        <w:rPr>
          <w:rFonts w:asciiTheme="minorHAnsi" w:hAnsiTheme="minorHAnsi"/>
          <w:b/>
          <w:sz w:val="24"/>
          <w:szCs w:val="24"/>
          <w:lang w:val="es-ES"/>
        </w:rPr>
        <w:t xml:space="preserve">EG9: </w:t>
      </w:r>
      <w:proofErr w:type="spellStart"/>
      <w:r w:rsidRPr="00AA56ED">
        <w:rPr>
          <w:rFonts w:asciiTheme="minorHAnsi" w:hAnsiTheme="minorHAnsi"/>
          <w:b/>
          <w:sz w:val="24"/>
          <w:szCs w:val="24"/>
          <w:lang w:val="es-ES"/>
        </w:rPr>
        <w:t>Investiția</w:t>
      </w:r>
      <w:proofErr w:type="spellEnd"/>
      <w:r w:rsidRPr="00AA56ED">
        <w:rPr>
          <w:rFonts w:asciiTheme="minorHAnsi" w:hAnsiTheme="minorHAnsi"/>
          <w:b/>
          <w:sz w:val="24"/>
          <w:szCs w:val="24"/>
          <w:lang w:val="es-ES"/>
        </w:rPr>
        <w:t xml:space="preserve"> din </w:t>
      </w:r>
      <w:proofErr w:type="spellStart"/>
      <w:r w:rsidRPr="00AA56ED">
        <w:rPr>
          <w:rFonts w:asciiTheme="minorHAnsi" w:hAnsiTheme="minorHAnsi"/>
          <w:b/>
          <w:sz w:val="24"/>
          <w:szCs w:val="24"/>
          <w:lang w:val="es-ES"/>
        </w:rPr>
        <w:t>patrimoniul</w:t>
      </w:r>
      <w:proofErr w:type="spellEnd"/>
      <w:r w:rsidRPr="00AA56ED">
        <w:rPr>
          <w:rFonts w:asciiTheme="minorHAnsi" w:hAnsiTheme="minorHAnsi"/>
          <w:b/>
          <w:sz w:val="24"/>
          <w:szCs w:val="24"/>
          <w:lang w:val="es-ES"/>
        </w:rPr>
        <w:t xml:space="preserve"> cultural </w:t>
      </w:r>
      <w:r w:rsidR="0021717E">
        <w:rPr>
          <w:rFonts w:asciiTheme="minorHAnsi" w:hAnsiTheme="minorHAnsi"/>
          <w:b/>
          <w:sz w:val="24"/>
          <w:szCs w:val="24"/>
          <w:lang w:val="es-ES"/>
        </w:rPr>
        <w:t xml:space="preserve">de </w:t>
      </w:r>
      <w:proofErr w:type="spellStart"/>
      <w:r w:rsidR="0021717E">
        <w:rPr>
          <w:rFonts w:asciiTheme="minorHAnsi" w:hAnsiTheme="minorHAnsi"/>
          <w:b/>
          <w:sz w:val="24"/>
          <w:szCs w:val="24"/>
          <w:lang w:val="es-ES"/>
        </w:rPr>
        <w:t>clasă</w:t>
      </w:r>
      <w:proofErr w:type="spellEnd"/>
      <w:r w:rsidR="0021717E">
        <w:rPr>
          <w:rFonts w:asciiTheme="minorHAnsi" w:hAnsiTheme="minorHAnsi"/>
          <w:b/>
          <w:sz w:val="24"/>
          <w:szCs w:val="24"/>
          <w:lang w:val="es-ES"/>
        </w:rPr>
        <w:t xml:space="preserve"> B </w:t>
      </w:r>
      <w:proofErr w:type="spellStart"/>
      <w:r w:rsidRPr="00AA56ED">
        <w:rPr>
          <w:rFonts w:asciiTheme="minorHAnsi" w:hAnsiTheme="minorHAnsi"/>
          <w:b/>
          <w:sz w:val="24"/>
          <w:szCs w:val="24"/>
          <w:lang w:val="es-ES"/>
        </w:rPr>
        <w:t>trebuie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introdusa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circuitul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turistic</w:t>
      </w:r>
      <w:proofErr w:type="spellEnd"/>
      <w:r w:rsidRPr="00AA56ED">
        <w:rPr>
          <w:rFonts w:asciiTheme="minorHAnsi" w:hAnsiTheme="minorHAnsi"/>
          <w:b/>
          <w:sz w:val="24"/>
          <w:szCs w:val="24"/>
          <w:lang w:val="es-ES"/>
        </w:rPr>
        <w:t xml:space="preserve">, la </w:t>
      </w:r>
      <w:proofErr w:type="spellStart"/>
      <w:r w:rsidRPr="00AA56ED">
        <w:rPr>
          <w:rFonts w:asciiTheme="minorHAnsi" w:hAnsiTheme="minorHAnsi"/>
          <w:b/>
          <w:sz w:val="24"/>
          <w:szCs w:val="24"/>
          <w:lang w:val="es-ES"/>
        </w:rPr>
        <w:t>finalizarea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acesteia</w:t>
      </w:r>
      <w:proofErr w:type="spellEnd"/>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2"/>
        <w:gridCol w:w="5428"/>
      </w:tblGrid>
      <w:tr w:rsidR="001807E0" w:rsidRPr="00AA56ED" w14:paraId="1519606F" w14:textId="77777777" w:rsidTr="008C6EC3">
        <w:tc>
          <w:tcPr>
            <w:tcW w:w="4094" w:type="dxa"/>
            <w:shd w:val="clear" w:color="auto" w:fill="C0C0C0"/>
          </w:tcPr>
          <w:p w14:paraId="7FF300FF" w14:textId="77777777" w:rsidR="001807E0" w:rsidRPr="00AA56ED" w:rsidRDefault="001807E0" w:rsidP="008C6EC3">
            <w:pPr>
              <w:keepNext/>
              <w:spacing w:after="0" w:line="240" w:lineRule="auto"/>
              <w:ind w:left="-540" w:firstLine="540"/>
              <w:jc w:val="center"/>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DOCUMENTE PREZENTATE</w:t>
            </w:r>
          </w:p>
        </w:tc>
        <w:tc>
          <w:tcPr>
            <w:tcW w:w="5516" w:type="dxa"/>
            <w:shd w:val="clear" w:color="auto" w:fill="C0C0C0"/>
          </w:tcPr>
          <w:p w14:paraId="287A3B09" w14:textId="77777777" w:rsidR="001807E0" w:rsidRPr="00AA56ED" w:rsidRDefault="001807E0" w:rsidP="008C6EC3">
            <w:pPr>
              <w:spacing w:after="0" w:line="240" w:lineRule="auto"/>
              <w:jc w:val="center"/>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PUNCTE DE VERIFICAT ÎN CADRUL </w:t>
            </w:r>
          </w:p>
          <w:p w14:paraId="7437A09B" w14:textId="77777777" w:rsidR="001807E0" w:rsidRPr="00AA56ED" w:rsidRDefault="001807E0" w:rsidP="008C6EC3">
            <w:pPr>
              <w:spacing w:after="0" w:line="240" w:lineRule="auto"/>
              <w:jc w:val="center"/>
              <w:rPr>
                <w:rFonts w:asciiTheme="minorHAnsi" w:eastAsia="Times New Roman" w:hAnsiTheme="minorHAnsi" w:cs="Calibri"/>
                <w:b/>
                <w:sz w:val="24"/>
                <w:szCs w:val="24"/>
                <w:lang w:val="pt-BR" w:eastAsia="fr-FR"/>
              </w:rPr>
            </w:pPr>
            <w:r w:rsidRPr="00AA56ED">
              <w:rPr>
                <w:rFonts w:asciiTheme="minorHAnsi" w:eastAsia="Times New Roman" w:hAnsiTheme="minorHAnsi" w:cs="Calibri"/>
                <w:sz w:val="24"/>
                <w:szCs w:val="24"/>
                <w:lang w:eastAsia="fr-FR"/>
              </w:rPr>
              <w:t>DOCUMENTELOR PREZENTATE</w:t>
            </w:r>
          </w:p>
        </w:tc>
      </w:tr>
      <w:tr w:rsidR="001807E0" w:rsidRPr="00AA56ED" w14:paraId="2D74EBF6" w14:textId="77777777" w:rsidTr="008C6EC3">
        <w:tc>
          <w:tcPr>
            <w:tcW w:w="4094" w:type="dxa"/>
          </w:tcPr>
          <w:p w14:paraId="09953B33" w14:textId="77777777" w:rsidR="001807E0" w:rsidRPr="00AA56ED" w:rsidRDefault="001807E0" w:rsidP="008C6EC3">
            <w:pPr>
              <w:widowControl w:val="0"/>
              <w:tabs>
                <w:tab w:val="left" w:pos="800"/>
              </w:tabs>
              <w:autoSpaceDE w:val="0"/>
              <w:autoSpaceDN w:val="0"/>
              <w:adjustRightInd w:val="0"/>
              <w:spacing w:after="0" w:line="240" w:lineRule="auto"/>
              <w:ind w:left="110" w:right="73"/>
              <w:jc w:val="both"/>
              <w:rPr>
                <w:rFonts w:asciiTheme="minorHAnsi" w:eastAsia="Times New Roman" w:hAnsiTheme="minorHAnsi" w:cs="Calibri"/>
                <w:sz w:val="24"/>
                <w:szCs w:val="24"/>
                <w:lang w:eastAsia="fr-FR"/>
              </w:rPr>
            </w:pPr>
            <w:bookmarkStart w:id="26" w:name="_Hlk63329050"/>
            <w:r w:rsidRPr="00AA56ED">
              <w:rPr>
                <w:rFonts w:asciiTheme="minorHAnsi" w:hAnsiTheme="minorHAnsi"/>
                <w:sz w:val="24"/>
                <w:szCs w:val="24"/>
              </w:rPr>
              <w:t xml:space="preserve">Declarația pe propria răspundere dată de solicitant din care să reiasă că după realizarea investiției din patrimoniul cultural, aceasta va fi înscrisă într-o rețea de promovare turistică </w:t>
            </w:r>
            <w:bookmarkEnd w:id="26"/>
          </w:p>
        </w:tc>
        <w:tc>
          <w:tcPr>
            <w:tcW w:w="5516" w:type="dxa"/>
          </w:tcPr>
          <w:p w14:paraId="3D0CC1D5" w14:textId="77777777" w:rsidR="001807E0" w:rsidRPr="00AA56ED" w:rsidRDefault="001807E0" w:rsidP="008C6EC3">
            <w:pPr>
              <w:widowControl w:val="0"/>
              <w:tabs>
                <w:tab w:val="left" w:pos="0"/>
                <w:tab w:val="left" w:pos="800"/>
              </w:tabs>
              <w:autoSpaceDE w:val="0"/>
              <w:autoSpaceDN w:val="0"/>
              <w:adjustRightInd w:val="0"/>
              <w:spacing w:line="240" w:lineRule="auto"/>
              <w:ind w:left="91" w:right="442" w:hanging="91"/>
              <w:contextualSpacing/>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 Expertul verifică în Declarația pe propria răspundere dacă solicitantul s-a angajat că după realizarea investiției din patrimoniul cultural, aceasta să fie înscrisă într-o rețea de promovare turistică.</w:t>
            </w:r>
          </w:p>
        </w:tc>
      </w:tr>
    </w:tbl>
    <w:p w14:paraId="798CFF33" w14:textId="77777777" w:rsidR="001807E0" w:rsidRPr="00AA56ED" w:rsidRDefault="001807E0" w:rsidP="001807E0">
      <w:pPr>
        <w:widowControl w:val="0"/>
        <w:tabs>
          <w:tab w:val="left" w:pos="80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în urma verificării documentului reiese faptul că </w:t>
      </w:r>
      <w:r w:rsidRPr="00AA56ED">
        <w:rPr>
          <w:rFonts w:asciiTheme="minorHAnsi" w:hAnsiTheme="minorHAnsi" w:cs="Calibri"/>
          <w:sz w:val="24"/>
          <w:szCs w:val="24"/>
          <w:lang w:eastAsia="fr-FR"/>
        </w:rPr>
        <w:t>solicitantul s-a angajat că după realizarea investiției din patrimoniul cultural, aceasta să fie înscrisă în tr-o rețea de promovare turistică</w:t>
      </w:r>
      <w:r w:rsidRPr="00AA56ED">
        <w:rPr>
          <w:rFonts w:asciiTheme="minorHAnsi" w:eastAsia="Times New Roman" w:hAnsiTheme="minorHAnsi" w:cs="Calibri"/>
          <w:bCs/>
          <w:sz w:val="24"/>
          <w:szCs w:val="24"/>
        </w:rPr>
        <w:t xml:space="preserve"> expertul bifează căsuţa DA.În caz contrar, expertul bifează căsuţa din coloana NU şi motivează </w:t>
      </w:r>
      <w:r w:rsidRPr="00AA56ED">
        <w:rPr>
          <w:rFonts w:asciiTheme="minorHAnsi" w:eastAsia="Times New Roman" w:hAnsiTheme="minorHAnsi" w:cs="Calibri"/>
          <w:bCs/>
          <w:sz w:val="24"/>
          <w:szCs w:val="24"/>
        </w:rPr>
        <w:lastRenderedPageBreak/>
        <w:t xml:space="preserve">poziţia lui în rubrica „Observaţii” din fişa de evaluare generală a proiectului, proiectul fiind neeligibil. </w:t>
      </w:r>
    </w:p>
    <w:p w14:paraId="312748A1" w14:textId="77777777" w:rsidR="001807E0" w:rsidRPr="00AA56ED" w:rsidRDefault="001807E0" w:rsidP="001807E0">
      <w:pPr>
        <w:jc w:val="both"/>
        <w:rPr>
          <w:rFonts w:asciiTheme="minorHAnsi" w:hAnsiTheme="minorHAnsi"/>
          <w:iCs/>
          <w:sz w:val="24"/>
          <w:szCs w:val="24"/>
        </w:rPr>
      </w:pPr>
      <w:r w:rsidRPr="00AA56ED">
        <w:rPr>
          <w:rFonts w:asciiTheme="minorHAnsi" w:eastAsia="Times New Roman" w:hAnsiTheme="minorHAnsi" w:cs="Calibri"/>
          <w:bCs/>
          <w:sz w:val="24"/>
          <w:szCs w:val="24"/>
        </w:rPr>
        <w:t>Se va bifa NU ESTE CAZUL pentru</w:t>
      </w:r>
      <w:r w:rsidRPr="00AA56ED">
        <w:rPr>
          <w:rFonts w:asciiTheme="minorHAnsi" w:hAnsiTheme="minorHAnsi"/>
          <w:iCs/>
          <w:sz w:val="24"/>
          <w:szCs w:val="24"/>
        </w:rPr>
        <w:t>investițiile care nu fac obiectul verificarii.</w:t>
      </w:r>
    </w:p>
    <w:p w14:paraId="328660C7" w14:textId="362FB583" w:rsidR="001807E0" w:rsidRPr="00AA56ED" w:rsidRDefault="001807E0" w:rsidP="00FE76D3">
      <w:pPr>
        <w:spacing w:after="0" w:line="240" w:lineRule="auto"/>
        <w:jc w:val="both"/>
        <w:rPr>
          <w:rFonts w:asciiTheme="minorHAnsi" w:eastAsia="Times New Roman" w:hAnsiTheme="minorHAnsi" w:cs="Calibri"/>
          <w:sz w:val="24"/>
          <w:szCs w:val="24"/>
        </w:rPr>
      </w:pPr>
    </w:p>
    <w:p w14:paraId="2A083191" w14:textId="7901F2EE" w:rsidR="00FE76D3" w:rsidRPr="00AA56ED" w:rsidRDefault="001807E0" w:rsidP="00FE76D3">
      <w:pPr>
        <w:spacing w:after="0" w:line="240" w:lineRule="auto"/>
        <w:jc w:val="both"/>
        <w:rPr>
          <w:rFonts w:asciiTheme="minorHAnsi" w:hAnsiTheme="minorHAnsi"/>
          <w:b/>
          <w:sz w:val="24"/>
          <w:szCs w:val="24"/>
        </w:rPr>
      </w:pPr>
      <w:r w:rsidRPr="00AA56ED">
        <w:rPr>
          <w:rFonts w:asciiTheme="minorHAnsi" w:eastAsia="Times New Roman" w:hAnsiTheme="minorHAnsi" w:cs="Calibri"/>
          <w:b/>
          <w:bCs/>
          <w:noProof/>
          <w:sz w:val="24"/>
          <w:szCs w:val="24"/>
          <w:lang w:eastAsia="fr-FR"/>
        </w:rPr>
        <w:t>EG10</w:t>
      </w:r>
      <w:r w:rsidR="003550CB" w:rsidRPr="00AA56ED">
        <w:rPr>
          <w:rFonts w:asciiTheme="minorHAnsi" w:eastAsia="Times New Roman" w:hAnsiTheme="minorHAnsi" w:cs="Calibri"/>
          <w:b/>
          <w:bCs/>
          <w:noProof/>
          <w:sz w:val="24"/>
          <w:szCs w:val="24"/>
          <w:lang w:eastAsia="fr-FR"/>
        </w:rPr>
        <w:t xml:space="preserve">: </w:t>
      </w:r>
      <w:r w:rsidR="00FE76D3" w:rsidRPr="00AA56ED">
        <w:rPr>
          <w:rFonts w:asciiTheme="minorHAnsi" w:hAnsiTheme="minorHAnsi"/>
          <w:b/>
          <w:sz w:val="24"/>
          <w:szCs w:val="24"/>
        </w:rPr>
        <w:t>Solicitantul trebuie sa nu fie în insolvență sau incapacitate de plată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0"/>
        <w:gridCol w:w="5850"/>
      </w:tblGrid>
      <w:tr w:rsidR="00FE76D3" w:rsidRPr="00AA56ED" w14:paraId="672FAFD8" w14:textId="77777777" w:rsidTr="00BA13F9">
        <w:tc>
          <w:tcPr>
            <w:tcW w:w="4320" w:type="dxa"/>
            <w:shd w:val="clear" w:color="auto" w:fill="BFBFBF"/>
          </w:tcPr>
          <w:p w14:paraId="176249FD" w14:textId="77777777" w:rsidR="00FE76D3" w:rsidRPr="00AA56ED"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5850" w:type="dxa"/>
            <w:shd w:val="clear" w:color="auto" w:fill="BFBFBF"/>
          </w:tcPr>
          <w:p w14:paraId="30BD3F3C" w14:textId="77777777" w:rsidR="00FE76D3" w:rsidRPr="00AA56ED" w:rsidRDefault="00FE76D3"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FE76D3" w:rsidRPr="00AA56ED" w14:paraId="41571B96" w14:textId="77777777" w:rsidTr="00BA13F9">
        <w:trPr>
          <w:trHeight w:val="904"/>
        </w:trPr>
        <w:tc>
          <w:tcPr>
            <w:tcW w:w="4320" w:type="dxa"/>
            <w:shd w:val="clear" w:color="auto" w:fill="auto"/>
          </w:tcPr>
          <w:p w14:paraId="2B79E383" w14:textId="77777777" w:rsidR="00FE76D3" w:rsidRPr="00AA56ED" w:rsidRDefault="00FE76D3" w:rsidP="00BA13F9">
            <w:pPr>
              <w:spacing w:after="0" w:line="240" w:lineRule="auto"/>
              <w:jc w:val="both"/>
              <w:rPr>
                <w:rFonts w:asciiTheme="minorHAnsi" w:eastAsia="Times New Roman" w:hAnsiTheme="minorHAnsi" w:cs="Calibri"/>
                <w:b/>
                <w:sz w:val="24"/>
                <w:szCs w:val="24"/>
                <w:lang w:eastAsia="fr-FR"/>
              </w:rPr>
            </w:pPr>
            <w:r w:rsidRPr="00AA56ED">
              <w:rPr>
                <w:rFonts w:asciiTheme="minorHAnsi" w:eastAsia="Times New Roman" w:hAnsiTheme="minorHAnsi" w:cs="Calibri"/>
                <w:b/>
                <w:sz w:val="24"/>
                <w:szCs w:val="24"/>
                <w:lang w:eastAsia="fr-FR"/>
              </w:rPr>
              <w:t xml:space="preserve">Declaraţia pe proprie răspundere, </w:t>
            </w:r>
            <w:r w:rsidR="00E416C3" w:rsidRPr="00AA56ED">
              <w:rPr>
                <w:rFonts w:asciiTheme="minorHAnsi" w:eastAsia="Times New Roman" w:hAnsiTheme="minorHAnsi" w:cs="Calibri"/>
                <w:noProof/>
                <w:sz w:val="24"/>
                <w:szCs w:val="24"/>
                <w:lang w:eastAsia="ro-RO"/>
              </w:rPr>
              <w:t xml:space="preserve">Buletinul Procedurilor de Insolvență, </w:t>
            </w:r>
            <w:r w:rsidRPr="00AA56ED">
              <w:rPr>
                <w:rFonts w:asciiTheme="minorHAnsi" w:eastAsia="Times New Roman" w:hAnsiTheme="minorHAnsi" w:cs="Calibri"/>
                <w:b/>
                <w:sz w:val="24"/>
                <w:szCs w:val="24"/>
                <w:lang w:eastAsia="fr-FR"/>
              </w:rPr>
              <w:t>alte documente specifice, după caz, fiecărei categorii de solicitanți</w:t>
            </w:r>
          </w:p>
        </w:tc>
        <w:tc>
          <w:tcPr>
            <w:tcW w:w="5850" w:type="dxa"/>
            <w:shd w:val="clear" w:color="auto" w:fill="auto"/>
          </w:tcPr>
          <w:p w14:paraId="7E19DD98" w14:textId="77777777" w:rsidR="00FE76D3" w:rsidRPr="00AA56ED" w:rsidRDefault="00FE76D3" w:rsidP="00E416C3">
            <w:pPr>
              <w:pBdr>
                <w:left w:val="single" w:sz="8" w:space="0" w:color="auto"/>
              </w:pBdr>
              <w:spacing w:before="100" w:beforeAutospacing="1" w:after="0" w:afterAutospacing="1"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Expertul verifică declaraţia pe proprie răspundere.Expertul va verifică în Buletinul procedurilor de insolvenţă publicat pe site-ul Ministerului Justiţiei dacă solicitantul este în situaţia deschiderii procedurii de insolvenţă.</w:t>
            </w:r>
          </w:p>
        </w:tc>
      </w:tr>
    </w:tbl>
    <w:p w14:paraId="45CA1DA3" w14:textId="77777777" w:rsidR="00FE76D3" w:rsidRPr="00AA56ED" w:rsidRDefault="00E416C3" w:rsidP="00FE76D3">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Dacă verificarea documentelor confirmă faptul solicitantul nu se găseste în insolvenţă sau în incapacitate de plată ,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14:paraId="75DFCF60" w14:textId="77777777" w:rsidR="00FE76D3" w:rsidRPr="00AA56ED" w:rsidRDefault="00FE76D3" w:rsidP="0060216D">
      <w:pPr>
        <w:rPr>
          <w:rFonts w:asciiTheme="minorHAnsi" w:hAnsiTheme="minorHAnsi"/>
          <w:sz w:val="24"/>
          <w:szCs w:val="24"/>
        </w:rPr>
      </w:pPr>
    </w:p>
    <w:p w14:paraId="4F24E371" w14:textId="4BCDA5C2" w:rsidR="001807E0" w:rsidRPr="00AA56ED" w:rsidRDefault="001807E0" w:rsidP="001807E0">
      <w:pPr>
        <w:rPr>
          <w:rFonts w:asciiTheme="minorHAnsi" w:hAnsiTheme="minorHAnsi"/>
          <w:b/>
          <w:sz w:val="24"/>
          <w:szCs w:val="24"/>
        </w:rPr>
      </w:pPr>
      <w:r w:rsidRPr="00AA56ED">
        <w:rPr>
          <w:rFonts w:asciiTheme="minorHAnsi" w:hAnsiTheme="minorHAnsi"/>
          <w:b/>
          <w:sz w:val="24"/>
          <w:szCs w:val="24"/>
        </w:rPr>
        <w:t xml:space="preserve">EG11: </w:t>
      </w:r>
      <w:proofErr w:type="spellStart"/>
      <w:r w:rsidRPr="00AA56ED">
        <w:rPr>
          <w:rFonts w:asciiTheme="minorHAnsi" w:hAnsiTheme="minorHAnsi"/>
          <w:b/>
          <w:sz w:val="24"/>
          <w:szCs w:val="24"/>
          <w:lang w:val="es-ES"/>
        </w:rPr>
        <w:t>Proiectul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trebuiesă</w:t>
      </w:r>
      <w:proofErr w:type="spellEnd"/>
      <w:r w:rsidRPr="00AA56ED">
        <w:rPr>
          <w:rFonts w:asciiTheme="minorHAnsi" w:hAnsiTheme="minorHAnsi"/>
          <w:b/>
          <w:sz w:val="24"/>
          <w:szCs w:val="24"/>
          <w:lang w:val="es-ES"/>
        </w:rPr>
        <w:t xml:space="preserve"> se </w:t>
      </w:r>
      <w:proofErr w:type="spellStart"/>
      <w:r w:rsidRPr="00AA56ED">
        <w:rPr>
          <w:rFonts w:asciiTheme="minorHAnsi" w:hAnsiTheme="minorHAnsi"/>
          <w:b/>
          <w:sz w:val="24"/>
          <w:szCs w:val="24"/>
          <w:lang w:val="es-ES"/>
        </w:rPr>
        <w:t>realizeze</w:t>
      </w:r>
      <w:proofErr w:type="spellEnd"/>
      <w:r w:rsidR="00895C4A"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00895C4A"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teritoriul</w:t>
      </w:r>
      <w:proofErr w:type="spellEnd"/>
      <w:r w:rsidRPr="00AA56ED">
        <w:rPr>
          <w:rFonts w:asciiTheme="minorHAnsi" w:hAnsiTheme="minorHAnsi"/>
          <w:b/>
          <w:sz w:val="24"/>
          <w:szCs w:val="24"/>
          <w:lang w:val="es-ES"/>
        </w:rPr>
        <w:t xml:space="preserve"> GAL</w:t>
      </w:r>
      <w:r w:rsidRPr="00AA56ED">
        <w:rPr>
          <w:rFonts w:asciiTheme="minorHAnsi" w:hAnsiTheme="minorHAnsi"/>
          <w:b/>
          <w:sz w:val="24"/>
          <w:szCs w:val="24"/>
        </w:rPr>
        <w:t xml:space="preserve">. </w:t>
      </w:r>
    </w:p>
    <w:tbl>
      <w:tblPr>
        <w:tblpPr w:leftFromText="180" w:rightFromText="180" w:vertAnchor="text" w:horzAnchor="margin" w:tblpY="106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6460"/>
      </w:tblGrid>
      <w:tr w:rsidR="001807E0" w:rsidRPr="00AA56ED" w14:paraId="13393AA0" w14:textId="77777777" w:rsidTr="008C6EC3">
        <w:tc>
          <w:tcPr>
            <w:tcW w:w="3600" w:type="dxa"/>
            <w:shd w:val="clear" w:color="auto" w:fill="C0C0C0"/>
          </w:tcPr>
          <w:p w14:paraId="55363938"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6460" w:type="dxa"/>
            <w:shd w:val="clear" w:color="auto" w:fill="C0C0C0"/>
          </w:tcPr>
          <w:p w14:paraId="1C3E0B03"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4B5F6D0C" w14:textId="77777777" w:rsidTr="008C6EC3">
        <w:tc>
          <w:tcPr>
            <w:tcW w:w="3600" w:type="dxa"/>
          </w:tcPr>
          <w:p w14:paraId="158AB903"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Studiul de Fezabilitate/Documentatia de avizare pentru Lucrari de Interventii</w:t>
            </w:r>
          </w:p>
          <w:p w14:paraId="05E85400"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si</w:t>
            </w:r>
          </w:p>
          <w:p w14:paraId="3CEB4869"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Inventarul bunurilor ce aparţin domeniului public al comunei/comunelor, întocmit conform legislaţiei în vigoare privind proprietatea publică şi regimul juridic al acesteia, atestat </w:t>
            </w:r>
            <w:r w:rsidRPr="00AA56ED">
              <w:rPr>
                <w:rFonts w:asciiTheme="minorHAnsi" w:eastAsia="Times New Roman" w:hAnsiTheme="minorHAnsi" w:cs="Calibri"/>
                <w:sz w:val="24"/>
                <w:szCs w:val="24"/>
                <w:lang w:eastAsia="fr-FR"/>
              </w:rPr>
              <w:lastRenderedPageBreak/>
              <w:t>prin Hotărâre a Guvernului şi publicat în Monitorul Oficial al României (copie după Monitorul Oficial)</w:t>
            </w:r>
          </w:p>
          <w:p w14:paraId="2945B7C4"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și</w:t>
            </w:r>
          </w:p>
          <w:p w14:paraId="72A7A8F3"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sidRPr="00AA56ED">
              <w:rPr>
                <w:rFonts w:asciiTheme="minorHAnsi" w:eastAsia="Times New Roman" w:hAnsiTheme="minorHAnsi" w:cs="Calibri"/>
                <w:i/>
                <w:spacing w:val="-2"/>
                <w:sz w:val="24"/>
                <w:szCs w:val="24"/>
                <w:lang w:eastAsia="ro-RO"/>
              </w:rPr>
              <w:t xml:space="preserve">în privinţa supunerii acesteia  </w:t>
            </w:r>
            <w:r w:rsidRPr="00AA56ED">
              <w:rPr>
                <w:rFonts w:asciiTheme="minorHAnsi" w:eastAsia="Times New Roman" w:hAnsiTheme="minorHAnsi" w:cs="Calibri"/>
                <w:noProof/>
                <w:sz w:val="24"/>
                <w:szCs w:val="24"/>
                <w:lang w:eastAsia="ro-RO"/>
              </w:rPr>
              <w:t>controlului de legalitate al Prefectului, în condiţiile legii (este suficientă prezentarea adresei de înaintare către instituţia prefectului pentru controlul de legalitate).</w:t>
            </w:r>
          </w:p>
          <w:p w14:paraId="25096ECF"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sau</w:t>
            </w:r>
          </w:p>
          <w:p w14:paraId="75ECD0D7"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avizul administratorului terenului aparţinând domeniului public, altul decat cel administrat de primarie (dacă este cazul)</w:t>
            </w:r>
          </w:p>
          <w:p w14:paraId="1914B98D"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p>
          <w:p w14:paraId="4B1F09FF"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Pentru ONG-uri</w:t>
            </w:r>
          </w:p>
          <w:p w14:paraId="00CF6930"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Documente doveditoare de către ONG-uri privind dreptul de proprietate / dreptul de uz, uzufruct, superficie, servitute /administrare pe o perioadă de 10 ani, asupra bunurilor imobile la care se vor efectua lucrări, conform cererii de finanţare;</w:t>
            </w:r>
          </w:p>
          <w:p w14:paraId="3002F8FB"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p>
          <w:p w14:paraId="7D1684E8" w14:textId="77777777" w:rsidR="001807E0" w:rsidRPr="00AA56ED" w:rsidRDefault="001807E0" w:rsidP="008C6EC3">
            <w:pPr>
              <w:tabs>
                <w:tab w:val="left" w:pos="1440"/>
              </w:tabs>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noProof/>
                <w:sz w:val="24"/>
                <w:szCs w:val="24"/>
                <w:lang w:eastAsia="ro-RO"/>
              </w:rPr>
              <w:t xml:space="preserve">SDL – Capitolul I - </w:t>
            </w:r>
            <w:r w:rsidRPr="00AA56ED">
              <w:rPr>
                <w:rFonts w:asciiTheme="minorHAnsi" w:hAnsiTheme="minorHAnsi"/>
                <w:b/>
                <w:bCs/>
                <w:color w:val="943634" w:themeColor="accent2" w:themeShade="BF"/>
                <w:sz w:val="24"/>
                <w:szCs w:val="24"/>
              </w:rPr>
              <w:t xml:space="preserve"> Prezentarea teritoriului și a populației acoperite – analiza diagnostic</w:t>
            </w:r>
          </w:p>
        </w:tc>
        <w:tc>
          <w:tcPr>
            <w:tcW w:w="6460" w:type="dxa"/>
          </w:tcPr>
          <w:p w14:paraId="63F5A7CF" w14:textId="77777777" w:rsidR="001807E0" w:rsidRPr="00AA56ED" w:rsidRDefault="001807E0" w:rsidP="008C6EC3">
            <w:pPr>
              <w:pBdr>
                <w:left w:val="single" w:sz="8" w:space="0" w:color="auto"/>
              </w:pBdr>
              <w:spacing w:before="20" w:beforeAutospacing="1" w:after="20" w:afterAutospacing="1"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sz w:val="24"/>
                <w:szCs w:val="24"/>
              </w:rPr>
              <w:lastRenderedPageBreak/>
              <w:t xml:space="preserve">Expertul verifică dacă </w:t>
            </w:r>
            <w:r w:rsidRPr="00AA56ED">
              <w:rPr>
                <w:rFonts w:asciiTheme="minorHAnsi" w:eastAsia="Times New Roman" w:hAnsiTheme="minorHAnsi" w:cs="Calibri"/>
                <w:bCs/>
                <w:sz w:val="24"/>
                <w:szCs w:val="24"/>
              </w:rPr>
              <w:t xml:space="preserve">terenul pe care se amplasează proiectul este înregistrat în domeniul public. În situaţia în care în inventarul publicat în Monitorul Oficial al României </w:t>
            </w:r>
            <w:r w:rsidRPr="00AA56ED">
              <w:rPr>
                <w:rFonts w:asciiTheme="minorHAnsi" w:eastAsia="Times New Roman" w:hAnsiTheme="minorHAnsi" w:cs="Calibri"/>
                <w:sz w:val="24"/>
                <w:szCs w:val="24"/>
              </w:rPr>
              <w:t>drumurile sau terenurile care fac obiectul proiectului nu sunt incluse în domeniul public, sunt incluse într-o poziţie globală sau nu sunt clasificate,</w:t>
            </w:r>
            <w:r w:rsidRPr="00AA56ED">
              <w:rPr>
                <w:rFonts w:asciiTheme="minorHAnsi" w:eastAsia="Times New Roman" w:hAnsiTheme="minorHAnsi" w:cs="Calibri"/>
                <w:bCs/>
                <w:sz w:val="24"/>
                <w:szCs w:val="24"/>
              </w:rPr>
              <w:t xml:space="preserve"> expertul verifică legalitatea modificărilor/completărilor efectuate şi dacă prin acestea se dovedeşte că terenul sau drumurile care fac obiectul proiectului aparţin domeniului public.</w:t>
            </w:r>
          </w:p>
          <w:p w14:paraId="6233AB9B" w14:textId="77777777" w:rsidR="001807E0" w:rsidRPr="00AA56ED" w:rsidRDefault="001807E0" w:rsidP="008C6EC3">
            <w:pPr>
              <w:spacing w:before="20" w:after="2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cazul proiectelor privind infrastructura educaţională/socială, expertul verifică dacă terenul pe care se amplasează proiectul este înregistrat în domeniul public şi este în afara incintei şcolilor din teritoriul GAL.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14:paraId="734B395D" w14:textId="77777777" w:rsidR="001807E0" w:rsidRPr="00AA56ED" w:rsidRDefault="001807E0" w:rsidP="008C6EC3">
            <w:pPr>
              <w:spacing w:before="20" w:after="2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14:paraId="27E49FBF" w14:textId="77777777" w:rsidR="001807E0" w:rsidRPr="00AA56ED" w:rsidRDefault="001807E0" w:rsidP="008C6EC3">
            <w:pPr>
              <w:spacing w:before="20" w:after="2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w:t>
            </w:r>
          </w:p>
          <w:p w14:paraId="08D118B7"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Pentru ONG expertul verifică actul de proprietate iar în cazul Contractului de concesiune/delegare a administrării bunului imobil perioada de delegare a administrarii bunului imobil (minim 10 ani).</w:t>
            </w:r>
          </w:p>
          <w:p w14:paraId="58ADCC0B"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Pentru ONG-uri, se verifica dacă actul de proprietate sau contractul de concesiune asupra clădirii/terenului care face/fac obiectul cererii de finanţare, certifică dreptul de proprietate/folosinţă asupra acestora (minim10 ani).</w:t>
            </w:r>
          </w:p>
          <w:p w14:paraId="1E79983E"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perioada de monitorizare, criteriul nu este indeplinit.</w:t>
            </w:r>
          </w:p>
          <w:p w14:paraId="39D2389F" w14:textId="77777777" w:rsidR="001807E0" w:rsidRPr="00AA56ED" w:rsidRDefault="001807E0" w:rsidP="008C6EC3">
            <w:pPr>
              <w:spacing w:before="20" w:after="20" w:line="240" w:lineRule="auto"/>
              <w:jc w:val="both"/>
              <w:rPr>
                <w:rFonts w:asciiTheme="minorHAnsi" w:hAnsiTheme="minorHAnsi"/>
                <w:sz w:val="24"/>
                <w:szCs w:val="24"/>
              </w:rPr>
            </w:pPr>
            <w:r w:rsidRPr="00AA56ED">
              <w:rPr>
                <w:rFonts w:asciiTheme="minorHAnsi" w:hAnsiTheme="minorHAnsi"/>
                <w:sz w:val="24"/>
                <w:szCs w:val="24"/>
              </w:rPr>
              <w:lastRenderedPageBreak/>
              <w:t xml:space="preserve">De asemenea expertul verifică dacă investiția se in una din localitatile componente GAL Tinutul Vinului, asa cum au fost enumerate in cadrul </w:t>
            </w:r>
            <w:r w:rsidRPr="00AA56ED">
              <w:rPr>
                <w:rFonts w:asciiTheme="minorHAnsi" w:eastAsia="Times New Roman" w:hAnsiTheme="minorHAnsi" w:cs="Calibri"/>
                <w:noProof/>
                <w:sz w:val="24"/>
                <w:szCs w:val="24"/>
                <w:lang w:eastAsia="ro-RO"/>
              </w:rPr>
              <w:t xml:space="preserve"> Capitolul I </w:t>
            </w:r>
            <w:r w:rsidRPr="00AA56ED">
              <w:rPr>
                <w:rFonts w:asciiTheme="minorHAnsi" w:hAnsiTheme="minorHAnsi"/>
                <w:bCs/>
                <w:sz w:val="24"/>
                <w:szCs w:val="24"/>
              </w:rPr>
              <w:t xml:space="preserve"> din SDL</w:t>
            </w:r>
            <w:r w:rsidRPr="00AA56ED">
              <w:rPr>
                <w:rFonts w:asciiTheme="minorHAnsi" w:eastAsia="Times New Roman" w:hAnsiTheme="minorHAnsi" w:cs="Calibri"/>
                <w:noProof/>
                <w:sz w:val="24"/>
                <w:szCs w:val="24"/>
                <w:lang w:eastAsia="ro-RO"/>
              </w:rPr>
              <w:t xml:space="preserve">  - </w:t>
            </w:r>
            <w:r w:rsidRPr="00AA56ED">
              <w:rPr>
                <w:rFonts w:asciiTheme="minorHAnsi" w:hAnsiTheme="minorHAnsi"/>
                <w:b/>
                <w:bCs/>
                <w:color w:val="943634" w:themeColor="accent2" w:themeShade="BF"/>
                <w:sz w:val="24"/>
                <w:szCs w:val="24"/>
              </w:rPr>
              <w:t xml:space="preserve"> Prezentarea teritoriului și a populației acoperite – analiza diagnostic </w:t>
            </w:r>
          </w:p>
          <w:p w14:paraId="50D30B25"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p>
        </w:tc>
      </w:tr>
    </w:tbl>
    <w:p w14:paraId="26E740B3" w14:textId="77777777" w:rsidR="001807E0" w:rsidRPr="00AA56ED" w:rsidRDefault="001807E0" w:rsidP="001807E0">
      <w:pPr>
        <w:jc w:val="both"/>
        <w:rPr>
          <w:rFonts w:asciiTheme="minorHAnsi" w:hAnsiTheme="minorHAnsi"/>
          <w:sz w:val="24"/>
          <w:szCs w:val="24"/>
        </w:rPr>
      </w:pPr>
    </w:p>
    <w:p w14:paraId="10A9D69E"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AA56ED">
        <w:rPr>
          <w:rFonts w:asciiTheme="minorHAnsi" w:eastAsia="Times New Roman" w:hAnsiTheme="minorHAnsi" w:cs="Calibri"/>
          <w:sz w:val="24"/>
          <w:szCs w:val="24"/>
          <w:lang w:eastAsia="fr-FR"/>
        </w:rPr>
        <w:t>Dacă verificarea documentelor confirmă faptul că solicitanții fac   dovada proprietății/administrării terenului pe care se realizează investiția și că investiția se realizeză la nivelul teritoriului GAL, respectiv în localitatile componente, iar în cazul infrastructurii educţionale/sociale, terenul pe care se amplasează investiţia este în afara incintei şcolilor din teritoriul GAL, expertul bifează căsuţa din coloana DA din fişa de verificare.  În caz contrar,expertul bifează căsuţa din coloana</w:t>
      </w:r>
      <w:r w:rsidRPr="00AA56ED">
        <w:rPr>
          <w:rFonts w:asciiTheme="minorHAnsi" w:eastAsia="Times New Roman" w:hAnsiTheme="minorHAnsi" w:cs="Calibri"/>
          <w:b/>
          <w:sz w:val="24"/>
          <w:szCs w:val="24"/>
          <w:lang w:eastAsia="fr-FR"/>
        </w:rPr>
        <w:t xml:space="preserve"> NU </w:t>
      </w:r>
      <w:r w:rsidRPr="00AA56ED">
        <w:rPr>
          <w:rFonts w:asciiTheme="minorHAnsi" w:eastAsia="Times New Roman" w:hAnsiTheme="minorHAnsi" w:cs="Calibri"/>
          <w:sz w:val="24"/>
          <w:szCs w:val="24"/>
          <w:lang w:eastAsia="fr-FR"/>
        </w:rPr>
        <w:t>şi motivează poziţia lui în rubrica „Observaţii” din fişa de evaluare generală a proiectului, proiectul fiind neeligibil.</w:t>
      </w:r>
    </w:p>
    <w:p w14:paraId="732B16DD" w14:textId="2B1E39ED" w:rsidR="00E416C3" w:rsidRPr="00AA56ED" w:rsidRDefault="00FD483A" w:rsidP="00966167">
      <w:pPr>
        <w:tabs>
          <w:tab w:val="left" w:pos="360"/>
        </w:tabs>
        <w:spacing w:after="0" w:line="240" w:lineRule="auto"/>
        <w:ind w:right="72"/>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 </w:t>
      </w:r>
    </w:p>
    <w:p w14:paraId="41A0F604" w14:textId="77777777" w:rsidR="001807E0" w:rsidRPr="00AA56ED" w:rsidRDefault="001807E0" w:rsidP="00966167">
      <w:pPr>
        <w:tabs>
          <w:tab w:val="left" w:pos="360"/>
        </w:tabs>
        <w:spacing w:after="0" w:line="240" w:lineRule="auto"/>
        <w:ind w:right="72"/>
        <w:jc w:val="both"/>
        <w:rPr>
          <w:rFonts w:asciiTheme="minorHAnsi" w:eastAsia="Times New Roman" w:hAnsiTheme="minorHAnsi" w:cs="Calibri"/>
          <w:sz w:val="24"/>
          <w:szCs w:val="24"/>
        </w:rPr>
      </w:pPr>
    </w:p>
    <w:p w14:paraId="57191358" w14:textId="60AA94EF" w:rsidR="00FD483A" w:rsidRPr="00AA56ED" w:rsidRDefault="001807E0" w:rsidP="00FD483A">
      <w:pPr>
        <w:rPr>
          <w:rFonts w:asciiTheme="minorHAnsi" w:eastAsia="Times New Roman" w:hAnsiTheme="minorHAnsi" w:cs="Calibri"/>
          <w:b/>
          <w:noProof/>
          <w:sz w:val="24"/>
          <w:szCs w:val="24"/>
        </w:rPr>
      </w:pPr>
      <w:r w:rsidRPr="00AA56ED">
        <w:rPr>
          <w:rFonts w:asciiTheme="minorHAnsi" w:eastAsia="Times New Roman" w:hAnsiTheme="minorHAnsi" w:cs="Calibri"/>
          <w:b/>
          <w:bCs/>
          <w:noProof/>
          <w:sz w:val="24"/>
          <w:szCs w:val="24"/>
          <w:lang w:eastAsia="fr-FR"/>
        </w:rPr>
        <w:t>EG12</w:t>
      </w:r>
      <w:r w:rsidR="003550CB" w:rsidRPr="00AA56ED">
        <w:rPr>
          <w:rFonts w:asciiTheme="minorHAnsi" w:eastAsia="Times New Roman" w:hAnsiTheme="minorHAnsi" w:cs="Calibri"/>
          <w:b/>
          <w:bCs/>
          <w:noProof/>
          <w:sz w:val="24"/>
          <w:szCs w:val="24"/>
          <w:lang w:eastAsia="fr-FR"/>
        </w:rPr>
        <w:t xml:space="preserve">: </w:t>
      </w:r>
      <w:r w:rsidR="00FD483A" w:rsidRPr="00AA56ED">
        <w:rPr>
          <w:rFonts w:asciiTheme="minorHAnsi" w:eastAsia="Times New Roman" w:hAnsiTheme="minorHAnsi" w:cs="Calibri"/>
          <w:b/>
          <w:noProof/>
          <w:sz w:val="24"/>
          <w:szCs w:val="24"/>
        </w:rPr>
        <w:t>Investiția trebuie să fie în corelare cu orice strategie de dezvoltare naţională / regională / județeană / locală aprobată, corespunzătoare domeniului de investiţii</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8"/>
        <w:gridCol w:w="5582"/>
      </w:tblGrid>
      <w:tr w:rsidR="00FD483A" w:rsidRPr="00AA56ED" w14:paraId="5ADBA332" w14:textId="77777777" w:rsidTr="00FD483A">
        <w:tc>
          <w:tcPr>
            <w:tcW w:w="3759" w:type="dxa"/>
            <w:shd w:val="clear" w:color="auto" w:fill="C0C0C0"/>
          </w:tcPr>
          <w:p w14:paraId="780808EE" w14:textId="77777777" w:rsidR="00FD483A" w:rsidRPr="00AA56ED" w:rsidRDefault="00FD483A"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5671" w:type="dxa"/>
            <w:shd w:val="clear" w:color="auto" w:fill="C0C0C0"/>
          </w:tcPr>
          <w:p w14:paraId="674B9D3A" w14:textId="77777777" w:rsidR="00FD483A" w:rsidRPr="00AA56ED" w:rsidRDefault="00FD483A"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FD483A" w:rsidRPr="00AA56ED" w14:paraId="37E66E32" w14:textId="77777777" w:rsidTr="00FD483A">
        <w:tc>
          <w:tcPr>
            <w:tcW w:w="3759" w:type="dxa"/>
          </w:tcPr>
          <w:p w14:paraId="371088EF" w14:textId="77777777" w:rsidR="00FD483A" w:rsidRPr="00AA56ED"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Extrasul din strategie, </w:t>
            </w:r>
          </w:p>
          <w:p w14:paraId="10621584" w14:textId="77777777" w:rsidR="00FD483A" w:rsidRPr="00AA56ED"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w:t>
            </w:r>
            <w:bookmarkStart w:id="27" w:name="_Hlk63329094"/>
            <w:r w:rsidRPr="00AA56ED">
              <w:rPr>
                <w:rFonts w:asciiTheme="minorHAnsi" w:eastAsia="Times New Roman" w:hAnsiTheme="minorHAnsi" w:cs="Calibri"/>
                <w:sz w:val="24"/>
                <w:szCs w:val="24"/>
                <w:lang w:eastAsia="fr-FR"/>
              </w:rPr>
              <w:t>Copia hotărârii de aprobare a strategiei</w:t>
            </w:r>
            <w:bookmarkEnd w:id="27"/>
          </w:p>
        </w:tc>
        <w:tc>
          <w:tcPr>
            <w:tcW w:w="5671" w:type="dxa"/>
          </w:tcPr>
          <w:p w14:paraId="1DE01085" w14:textId="77777777" w:rsidR="00FD483A" w:rsidRPr="00AA56ED"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AA56ED">
              <w:rPr>
                <w:rFonts w:asciiTheme="minorHAnsi" w:hAnsiTheme="minorHAnsi" w:cs="Calibri"/>
                <w:sz w:val="24"/>
                <w:szCs w:val="24"/>
                <w:lang w:eastAsia="fr-FR"/>
              </w:rPr>
              <w:t xml:space="preserve">Expertul verifică daca din documentele prezentate </w:t>
            </w:r>
            <w:r w:rsidRPr="00AA56ED">
              <w:rPr>
                <w:rFonts w:asciiTheme="minorHAnsi" w:hAnsiTheme="minorHAnsi" w:cs="Calibri"/>
                <w:sz w:val="24"/>
                <w:szCs w:val="24"/>
              </w:rPr>
              <w:t>rezulta că investiția este în corelare cu orice strategie de dezvoltare națională /regional /județeană/ locală, corespunzătoare domeniului de investiții precum si aprobarea acesteia.</w:t>
            </w:r>
          </w:p>
        </w:tc>
      </w:tr>
    </w:tbl>
    <w:p w14:paraId="1E1E50A1" w14:textId="77777777" w:rsidR="00FD483A" w:rsidRPr="00AA56ED"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Dacă în urma verificării documentelor reiese faptul că investiția se încadrează într-o strategie de dezvoltare nationala, judeţeană, locala, expertul bifează căsuţa DA.</w:t>
      </w:r>
    </w:p>
    <w:p w14:paraId="0C07E983" w14:textId="77777777" w:rsidR="00FD483A" w:rsidRPr="00AA56ED" w:rsidRDefault="00FD483A" w:rsidP="00FD483A">
      <w:pPr>
        <w:tabs>
          <w:tab w:val="left" w:pos="360"/>
        </w:tabs>
        <w:spacing w:after="0" w:line="240" w:lineRule="auto"/>
        <w:ind w:right="72"/>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Dacă în urma verificării documentelor reiese faptul că investiția nu </w:t>
      </w:r>
      <w:r w:rsidRPr="00AA56ED">
        <w:rPr>
          <w:rFonts w:asciiTheme="minorHAnsi" w:eastAsia="Times New Roman" w:hAnsiTheme="minorHAnsi" w:cs="Calibri"/>
          <w:color w:val="000000"/>
          <w:sz w:val="24"/>
          <w:szCs w:val="24"/>
        </w:rPr>
        <w:t>se încadrează într-ostrategie de dezvoltare locală sau judeţeană, națională</w:t>
      </w:r>
      <w:r w:rsidRPr="00AA56ED">
        <w:rPr>
          <w:rFonts w:asciiTheme="minorHAnsi" w:eastAsia="Times New Roman" w:hAnsiTheme="minorHAnsi" w:cs="Calibri"/>
          <w:bCs/>
          <w:sz w:val="24"/>
          <w:szCs w:val="24"/>
        </w:rPr>
        <w:t>, expertul bifează căsuţa NU, motivează poziţia lui în liniile prevăzute în acest scop la rubrica Observaţii iar Cererea de Finanţare va fi declarată neeligibilă.</w:t>
      </w:r>
    </w:p>
    <w:p w14:paraId="269602D6" w14:textId="77777777" w:rsidR="00FD483A" w:rsidRPr="00AA56ED"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p>
    <w:p w14:paraId="265AC4B3" w14:textId="77777777" w:rsidR="00FD483A" w:rsidRPr="00AA56ED"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76B415C5" w14:textId="4D83D561" w:rsidR="00FD483A" w:rsidRPr="00AA56ED" w:rsidRDefault="00987AF8" w:rsidP="00FD483A">
      <w:pPr>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 </w:t>
      </w:r>
    </w:p>
    <w:p w14:paraId="09128790" w14:textId="77777777" w:rsidR="00987AF8" w:rsidRPr="00AA56ED" w:rsidRDefault="00987AF8" w:rsidP="00FD483A">
      <w:pPr>
        <w:rPr>
          <w:rFonts w:asciiTheme="minorHAnsi" w:hAnsiTheme="minorHAnsi"/>
          <w:sz w:val="24"/>
          <w:szCs w:val="24"/>
        </w:rPr>
      </w:pPr>
    </w:p>
    <w:p w14:paraId="52E8CC1E" w14:textId="77777777" w:rsidR="0091405D" w:rsidRPr="00AA56ED" w:rsidRDefault="0091405D" w:rsidP="0091405D">
      <w:pPr>
        <w:jc w:val="both"/>
        <w:rPr>
          <w:rFonts w:asciiTheme="minorHAnsi" w:hAnsiTheme="minorHAnsi"/>
          <w:sz w:val="24"/>
          <w:szCs w:val="24"/>
        </w:rPr>
      </w:pPr>
    </w:p>
    <w:p w14:paraId="5155D56E" w14:textId="1319D26D" w:rsidR="00BA13F9" w:rsidRPr="00AA56ED" w:rsidRDefault="001807E0" w:rsidP="00BA13F9">
      <w:pPr>
        <w:jc w:val="both"/>
        <w:rPr>
          <w:rFonts w:asciiTheme="minorHAnsi" w:hAnsiTheme="minorHAnsi"/>
          <w:b/>
          <w:sz w:val="24"/>
          <w:szCs w:val="24"/>
        </w:rPr>
      </w:pPr>
      <w:r w:rsidRPr="00AA56ED">
        <w:rPr>
          <w:rFonts w:asciiTheme="minorHAnsi" w:hAnsiTheme="minorHAnsi"/>
          <w:b/>
          <w:sz w:val="24"/>
          <w:szCs w:val="24"/>
        </w:rPr>
        <w:t>EG13</w:t>
      </w:r>
      <w:r w:rsidR="00BA13F9" w:rsidRPr="00AA56ED">
        <w:rPr>
          <w:rFonts w:asciiTheme="minorHAnsi" w:hAnsiTheme="minorHAnsi"/>
          <w:b/>
          <w:sz w:val="24"/>
          <w:szCs w:val="24"/>
        </w:rPr>
        <w:t>: 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6"/>
        <w:gridCol w:w="4904"/>
      </w:tblGrid>
      <w:tr w:rsidR="00BA13F9" w:rsidRPr="00AA56ED" w14:paraId="4211C1C2" w14:textId="77777777" w:rsidTr="00BA13F9">
        <w:tc>
          <w:tcPr>
            <w:tcW w:w="4526" w:type="dxa"/>
            <w:shd w:val="clear" w:color="auto" w:fill="C0C0C0"/>
          </w:tcPr>
          <w:p w14:paraId="64E9BD04" w14:textId="77777777" w:rsidR="00BA13F9" w:rsidRPr="00AA56ED" w:rsidRDefault="00BA13F9"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74" w:type="dxa"/>
            <w:shd w:val="clear" w:color="auto" w:fill="C0C0C0"/>
          </w:tcPr>
          <w:p w14:paraId="76053D68" w14:textId="77777777" w:rsidR="00BA13F9" w:rsidRPr="00AA56ED" w:rsidRDefault="00BA13F9"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BA13F9" w:rsidRPr="00AA56ED" w14:paraId="2767BF16" w14:textId="77777777" w:rsidTr="00BA13F9">
        <w:tc>
          <w:tcPr>
            <w:tcW w:w="4526" w:type="dxa"/>
          </w:tcPr>
          <w:p w14:paraId="3E42F66F" w14:textId="77777777" w:rsidR="00BA13F9" w:rsidRPr="00AA56ED" w:rsidRDefault="00BA13F9" w:rsidP="00BA13F9">
            <w:pPr>
              <w:spacing w:after="0" w:line="240" w:lineRule="auto"/>
              <w:ind w:firstLine="20"/>
              <w:jc w:val="both"/>
              <w:rPr>
                <w:rFonts w:asciiTheme="minorHAnsi" w:hAnsiTheme="minorHAnsi"/>
                <w:sz w:val="24"/>
                <w:szCs w:val="24"/>
              </w:rPr>
            </w:pPr>
            <w:r w:rsidRPr="00AA56ED">
              <w:rPr>
                <w:rFonts w:asciiTheme="minorHAnsi" w:hAnsiTheme="minorHAnsi"/>
                <w:sz w:val="24"/>
                <w:szCs w:val="24"/>
              </w:rPr>
              <w:t>Avizul de conformitate al Operatorului Regional</w:t>
            </w:r>
          </w:p>
          <w:p w14:paraId="29F4DAB0" w14:textId="77777777" w:rsidR="00BA13F9" w:rsidRPr="00AA56ED" w:rsidRDefault="00BA13F9" w:rsidP="00BA13F9">
            <w:pPr>
              <w:spacing w:after="0" w:line="240" w:lineRule="auto"/>
              <w:ind w:firstLine="20"/>
              <w:jc w:val="both"/>
              <w:rPr>
                <w:rFonts w:asciiTheme="minorHAnsi" w:eastAsia="Times New Roman" w:hAnsiTheme="minorHAnsi" w:cs="Calibri"/>
                <w:sz w:val="24"/>
                <w:szCs w:val="24"/>
                <w:lang w:eastAsia="fr-FR"/>
              </w:rPr>
            </w:pPr>
            <w:bookmarkStart w:id="28" w:name="_Hlk63329109"/>
            <w:r w:rsidRPr="00AA56ED">
              <w:rPr>
                <w:rFonts w:asciiTheme="minorHAnsi" w:hAnsiTheme="minorHAnsi"/>
                <w:sz w:val="24"/>
                <w:szCs w:val="24"/>
              </w:rPr>
              <w:t>Notificarea standard privind rezultatele analizei AM POIM</w:t>
            </w:r>
            <w:bookmarkEnd w:id="28"/>
          </w:p>
        </w:tc>
        <w:tc>
          <w:tcPr>
            <w:tcW w:w="4974" w:type="dxa"/>
          </w:tcPr>
          <w:p w14:paraId="31766E07" w14:textId="77777777" w:rsidR="00BA13F9" w:rsidRPr="00AA56ED" w:rsidRDefault="00BA13F9" w:rsidP="00BA13F9">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Expertul verifică </w:t>
            </w:r>
            <w:r w:rsidRPr="00AA56ED">
              <w:rPr>
                <w:rFonts w:asciiTheme="minorHAnsi" w:hAnsiTheme="minorHAnsi" w:cs="Calibri"/>
                <w:sz w:val="24"/>
                <w:szCs w:val="24"/>
              </w:rPr>
              <w:t xml:space="preserve">în baza informaţiilor din </w:t>
            </w:r>
            <w:r w:rsidRPr="00AA56ED">
              <w:rPr>
                <w:rFonts w:asciiTheme="minorHAnsi" w:hAnsiTheme="minorHAnsi"/>
                <w:sz w:val="24"/>
                <w:szCs w:val="24"/>
              </w:rPr>
              <w:t xml:space="preserve">Avizul de conformitate al Operatorului Regional, </w:t>
            </w:r>
            <w:r w:rsidRPr="00AA56ED">
              <w:rPr>
                <w:rFonts w:asciiTheme="minorHAnsi" w:hAnsiTheme="minorHAnsi" w:cs="Calibri"/>
                <w:sz w:val="24"/>
                <w:szCs w:val="24"/>
              </w:rPr>
              <w:t xml:space="preserve">precum și a Notificării </w:t>
            </w:r>
            <w:r w:rsidRPr="00AA56ED">
              <w:rPr>
                <w:rFonts w:asciiTheme="minorHAnsi" w:hAnsiTheme="minorHAnsi"/>
                <w:sz w:val="24"/>
                <w:szCs w:val="24"/>
              </w:rPr>
              <w:t xml:space="preserve">standard privind rezultatele analizei AM POIM </w:t>
            </w:r>
            <w:r w:rsidRPr="00AA56ED">
              <w:rPr>
                <w:rFonts w:asciiTheme="minorHAnsi" w:hAnsiTheme="minorHAnsi" w:cs="Calibri"/>
                <w:sz w:val="24"/>
                <w:szCs w:val="24"/>
              </w:rPr>
              <w:t xml:space="preserve">dacă localitatea/localitățile în care se realizează investiția face/fac parte  parte din aglomerări umane cuprinse între 2.000 - 10.000 l.e. </w:t>
            </w:r>
          </w:p>
        </w:tc>
      </w:tr>
    </w:tbl>
    <w:p w14:paraId="521A7FD7" w14:textId="77777777" w:rsidR="00BA13F9" w:rsidRPr="00AA56ED" w:rsidRDefault="00BA13F9"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verificarea documentelor confirmă faptul ca </w:t>
      </w:r>
      <w:r w:rsidRPr="00AA56ED">
        <w:rPr>
          <w:rFonts w:asciiTheme="minorHAnsi" w:hAnsiTheme="minorHAnsi" w:cs="Calibri"/>
          <w:sz w:val="24"/>
          <w:szCs w:val="24"/>
        </w:rPr>
        <w:t>localitatea/localitățile în care se realizează investiția face/fac</w:t>
      </w:r>
      <w:r w:rsidRPr="00AA56ED">
        <w:rPr>
          <w:rFonts w:asciiTheme="minorHAnsi" w:eastAsia="Times New Roman" w:hAnsiTheme="minorHAnsi" w:cs="Calibri"/>
          <w:bCs/>
          <w:sz w:val="24"/>
          <w:szCs w:val="24"/>
        </w:rPr>
        <w:t xml:space="preserve"> parte  parte din aglomerări umane cuprinse între 2.000 - 10.000 l.e, expertul bifează căsuţa din coloana DA din fişa de verificare.  În caz contrar, expertul bifează căsuţa din coloana NU şi motivează poziţia lui în rubrica „Observaţii” din fişa de evaluare generală a </w:t>
      </w:r>
      <w:r w:rsidRPr="00AA56ED">
        <w:rPr>
          <w:rFonts w:asciiTheme="minorHAnsi" w:eastAsia="Times New Roman" w:hAnsiTheme="minorHAnsi" w:cs="Calibri"/>
          <w:bCs/>
          <w:sz w:val="24"/>
          <w:szCs w:val="24"/>
        </w:rPr>
        <w:lastRenderedPageBreak/>
        <w:t xml:space="preserve">proiectului, proiectul fiind neeligibil. </w:t>
      </w:r>
    </w:p>
    <w:p w14:paraId="5DA73492" w14:textId="77777777" w:rsidR="00BA13F9" w:rsidRPr="00AA56ED" w:rsidRDefault="00BA13F9" w:rsidP="00BA13F9">
      <w:pPr>
        <w:jc w:val="both"/>
        <w:rPr>
          <w:rFonts w:asciiTheme="minorHAnsi" w:hAnsiTheme="minorHAnsi"/>
          <w:sz w:val="24"/>
          <w:szCs w:val="24"/>
        </w:rPr>
      </w:pPr>
    </w:p>
    <w:p w14:paraId="72989A3B" w14:textId="476DE59E" w:rsidR="00BA13F9" w:rsidRPr="00AA56ED" w:rsidRDefault="001807E0" w:rsidP="00BA13F9">
      <w:pPr>
        <w:jc w:val="both"/>
        <w:rPr>
          <w:rFonts w:asciiTheme="minorHAnsi" w:hAnsiTheme="minorHAnsi"/>
          <w:b/>
          <w:sz w:val="24"/>
          <w:szCs w:val="24"/>
        </w:rPr>
      </w:pPr>
      <w:r w:rsidRPr="00AA56ED">
        <w:rPr>
          <w:rFonts w:asciiTheme="minorHAnsi" w:hAnsiTheme="minorHAnsi"/>
          <w:b/>
          <w:sz w:val="24"/>
          <w:szCs w:val="24"/>
        </w:rPr>
        <w:t>EG14</w:t>
      </w:r>
      <w:r w:rsidR="00BA13F9" w:rsidRPr="00AA56ED">
        <w:rPr>
          <w:rFonts w:asciiTheme="minorHAnsi" w:hAnsiTheme="minorHAnsi"/>
          <w:b/>
          <w:sz w:val="24"/>
          <w:szCs w:val="24"/>
        </w:rPr>
        <w:t>: Investiția în infrastructura de apă/apă uzată este în conformitate cu Master Planurile aprobate pentru apă/apă uzată;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5"/>
        <w:gridCol w:w="4875"/>
      </w:tblGrid>
      <w:tr w:rsidR="00BA13F9" w:rsidRPr="00AA56ED" w14:paraId="023FB16D" w14:textId="77777777" w:rsidTr="00BA13F9">
        <w:tc>
          <w:tcPr>
            <w:tcW w:w="4550" w:type="dxa"/>
            <w:shd w:val="clear" w:color="auto" w:fill="C0C0C0"/>
          </w:tcPr>
          <w:p w14:paraId="6361B76D" w14:textId="77777777" w:rsidR="00BA13F9" w:rsidRPr="00AA56ED" w:rsidRDefault="00BA13F9"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50" w:type="dxa"/>
            <w:shd w:val="clear" w:color="auto" w:fill="C0C0C0"/>
          </w:tcPr>
          <w:p w14:paraId="36C6C350" w14:textId="77777777" w:rsidR="00BA13F9" w:rsidRPr="00AA56ED" w:rsidRDefault="00BA13F9"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BA13F9" w:rsidRPr="00AA56ED" w14:paraId="65AFE9A5" w14:textId="77777777" w:rsidTr="00BA13F9">
        <w:tc>
          <w:tcPr>
            <w:tcW w:w="4550" w:type="dxa"/>
          </w:tcPr>
          <w:p w14:paraId="60866283" w14:textId="77777777" w:rsidR="00BA13F9" w:rsidRPr="00AA56ED" w:rsidRDefault="00BA13F9" w:rsidP="00BA13F9">
            <w:pPr>
              <w:spacing w:after="0" w:line="240" w:lineRule="auto"/>
              <w:ind w:firstLine="20"/>
              <w:jc w:val="both"/>
              <w:rPr>
                <w:rFonts w:asciiTheme="minorHAnsi" w:eastAsia="Times New Roman" w:hAnsiTheme="minorHAnsi" w:cs="Calibri"/>
                <w:sz w:val="24"/>
                <w:szCs w:val="24"/>
                <w:lang w:eastAsia="fr-FR"/>
              </w:rPr>
            </w:pPr>
            <w:r w:rsidRPr="00AA56ED">
              <w:rPr>
                <w:rFonts w:asciiTheme="minorHAnsi" w:hAnsiTheme="minorHAnsi"/>
                <w:sz w:val="24"/>
                <w:szCs w:val="24"/>
              </w:rPr>
              <w:t>Avizul de conformitate al Operatorului Regional</w:t>
            </w:r>
          </w:p>
        </w:tc>
        <w:tc>
          <w:tcPr>
            <w:tcW w:w="4950" w:type="dxa"/>
          </w:tcPr>
          <w:p w14:paraId="1E7E131C" w14:textId="77777777" w:rsidR="00BA13F9" w:rsidRPr="00AA56ED" w:rsidRDefault="00BA13F9" w:rsidP="00BA13F9">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    Expertul verifică </w:t>
            </w:r>
            <w:r w:rsidRPr="00AA56ED">
              <w:rPr>
                <w:rFonts w:asciiTheme="minorHAnsi" w:hAnsiTheme="minorHAnsi" w:cs="Calibri"/>
                <w:sz w:val="24"/>
                <w:szCs w:val="24"/>
              </w:rPr>
              <w:t xml:space="preserve">în baza informaţiilor din </w:t>
            </w:r>
            <w:r w:rsidRPr="00AA56ED">
              <w:rPr>
                <w:rFonts w:asciiTheme="minorHAnsi" w:hAnsiTheme="minorHAnsi"/>
                <w:sz w:val="24"/>
                <w:szCs w:val="24"/>
              </w:rPr>
              <w:t>Avizul de conformitate al Operatorului Regional</w:t>
            </w:r>
            <w:r w:rsidRPr="00AA56ED">
              <w:rPr>
                <w:rFonts w:asciiTheme="minorHAnsi" w:hAnsiTheme="minorHAnsi" w:cs="Calibri"/>
                <w:sz w:val="24"/>
                <w:szCs w:val="24"/>
              </w:rPr>
              <w:t xml:space="preserve"> daca investiția este în conformitate cu Master Planul pentru apa/apa uzată aprobat.</w:t>
            </w:r>
          </w:p>
        </w:tc>
      </w:tr>
    </w:tbl>
    <w:p w14:paraId="28A33BEE" w14:textId="77777777" w:rsidR="00BA13F9" w:rsidRPr="00AA56ED" w:rsidRDefault="00BA13F9"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Dacă verificarea documentelor confirmă faptul ca </w:t>
      </w:r>
      <w:r w:rsidRPr="00AA56ED">
        <w:rPr>
          <w:rFonts w:asciiTheme="minorHAnsi" w:hAnsiTheme="minorHAnsi" w:cs="Calibri"/>
          <w:sz w:val="24"/>
          <w:szCs w:val="24"/>
        </w:rPr>
        <w:t>investiția este în conformitate cu Master Planul pentru apă/apă uzată aprobat</w:t>
      </w:r>
      <w:r w:rsidRPr="00AA56ED">
        <w:rPr>
          <w:rFonts w:asciiTheme="minorHAnsi" w:eastAsia="Times New Roman" w:hAnsiTheme="minorHAnsi" w:cs="Calibri"/>
          <w:bCs/>
          <w:sz w:val="24"/>
          <w:szCs w:val="24"/>
        </w:rPr>
        <w:t xml:space="preserve"> expertul bifează căsuţa din coloana DA din fişa de verificare. În caz contrar, expertul bifează căsuţa din coloana NU şi motivează poziţia lui în rubrica „Observaţii” din fişa de evaluare generală a proiectului, proiectul fiind neeligibil. </w:t>
      </w:r>
    </w:p>
    <w:p w14:paraId="193EDCE6" w14:textId="49C84649" w:rsidR="00966167" w:rsidRPr="00AA56ED" w:rsidRDefault="00966167"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36DC52D7" w14:textId="77777777" w:rsidR="001807E0" w:rsidRPr="00AA56ED" w:rsidRDefault="001807E0" w:rsidP="001807E0">
      <w:pPr>
        <w:autoSpaceDE w:val="0"/>
        <w:autoSpaceDN w:val="0"/>
        <w:adjustRightInd w:val="0"/>
        <w:spacing w:before="120" w:after="120"/>
        <w:jc w:val="both"/>
        <w:rPr>
          <w:rFonts w:cs="Calibri-Bold"/>
          <w:b/>
          <w:bCs/>
          <w:sz w:val="24"/>
          <w:szCs w:val="24"/>
        </w:rPr>
      </w:pPr>
      <w:r w:rsidRPr="00AA56ED">
        <w:rPr>
          <w:rFonts w:cs="Calibri-Bold"/>
          <w:b/>
          <w:bCs/>
          <w:sz w:val="24"/>
          <w:szCs w:val="24"/>
        </w:rPr>
        <w:t>Criterii specifice proiectelor de servicii</w:t>
      </w:r>
    </w:p>
    <w:p w14:paraId="3D62C445" w14:textId="77777777" w:rsidR="001807E0" w:rsidRPr="00AA56ED" w:rsidRDefault="001807E0" w:rsidP="001807E0">
      <w:pPr>
        <w:autoSpaceDE w:val="0"/>
        <w:autoSpaceDN w:val="0"/>
        <w:adjustRightInd w:val="0"/>
        <w:spacing w:before="120" w:after="120"/>
        <w:jc w:val="both"/>
        <w:rPr>
          <w:b/>
          <w:color w:val="1F497D" w:themeColor="text2"/>
          <w:kern w:val="32"/>
          <w:sz w:val="24"/>
        </w:rPr>
      </w:pPr>
      <w:r w:rsidRPr="00AA56ED">
        <w:rPr>
          <w:rFonts w:cs="Calibri-Bold"/>
          <w:b/>
          <w:bCs/>
          <w:color w:val="1F497D" w:themeColor="text2"/>
          <w:sz w:val="24"/>
          <w:szCs w:val="24"/>
        </w:rPr>
        <w:t xml:space="preserve">EG15 </w:t>
      </w:r>
      <w:r w:rsidRPr="00AA56ED">
        <w:rPr>
          <w:b/>
          <w:color w:val="1F497D" w:themeColor="text2"/>
          <w:kern w:val="32"/>
          <w:sz w:val="24"/>
        </w:rPr>
        <w:t>În Cererea de finanțare solicitantul demonstrează prin activitățile propuse și resursele umane alocate pentru realizarea acestora, oportunitatea și necesitatea proiectului</w:t>
      </w:r>
    </w:p>
    <w:p w14:paraId="11104D75" w14:textId="77777777" w:rsidR="001807E0" w:rsidRPr="00AA56ED" w:rsidRDefault="001807E0" w:rsidP="001807E0">
      <w:pPr>
        <w:spacing w:before="120" w:after="120" w:line="240" w:lineRule="auto"/>
        <w:contextualSpacing/>
        <w:jc w:val="both"/>
        <w:rPr>
          <w:sz w:val="24"/>
        </w:rPr>
      </w:pPr>
      <w:r w:rsidRPr="00AA56ED">
        <w:rPr>
          <w:kern w:val="32"/>
          <w:sz w:val="24"/>
        </w:rPr>
        <w:t xml:space="preserve">Se verifica </w:t>
      </w:r>
      <w:r w:rsidRPr="00AA56ED">
        <w:rPr>
          <w:sz w:val="24"/>
        </w:rPr>
        <w:t>Cererea de finanțare pentru servicii, punctul A4 Prezentarea proiectului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8"/>
        <w:gridCol w:w="7061"/>
        <w:gridCol w:w="21"/>
      </w:tblGrid>
      <w:tr w:rsidR="001807E0" w:rsidRPr="00AA56ED" w14:paraId="6BD23390" w14:textId="77777777" w:rsidTr="008C6EC3">
        <w:trPr>
          <w:gridAfter w:val="1"/>
          <w:wAfter w:w="11" w:type="pct"/>
        </w:trPr>
        <w:tc>
          <w:tcPr>
            <w:tcW w:w="1213" w:type="pct"/>
            <w:tcBorders>
              <w:top w:val="single" w:sz="4" w:space="0" w:color="auto"/>
              <w:left w:val="single" w:sz="4" w:space="0" w:color="auto"/>
              <w:bottom w:val="single" w:sz="4" w:space="0" w:color="auto"/>
              <w:right w:val="single" w:sz="4" w:space="0" w:color="auto"/>
            </w:tcBorders>
            <w:shd w:val="clear" w:color="auto" w:fill="C0C0C0"/>
            <w:hideMark/>
          </w:tcPr>
          <w:p w14:paraId="2DB374FD" w14:textId="77777777" w:rsidR="001807E0" w:rsidRPr="00AA56ED" w:rsidRDefault="001807E0" w:rsidP="008C6EC3">
            <w:pPr>
              <w:spacing w:before="120" w:after="120" w:line="240" w:lineRule="auto"/>
              <w:contextualSpacing/>
              <w:jc w:val="both"/>
              <w:rPr>
                <w:sz w:val="24"/>
              </w:rPr>
            </w:pPr>
            <w:r w:rsidRPr="00AA56ED">
              <w:rPr>
                <w:sz w:val="24"/>
              </w:rPr>
              <w:t xml:space="preserve">DOCUMENTE PREZENTATE </w:t>
            </w:r>
          </w:p>
        </w:tc>
        <w:tc>
          <w:tcPr>
            <w:tcW w:w="3776" w:type="pct"/>
            <w:tcBorders>
              <w:top w:val="single" w:sz="4" w:space="0" w:color="auto"/>
              <w:left w:val="single" w:sz="4" w:space="0" w:color="auto"/>
              <w:bottom w:val="single" w:sz="4" w:space="0" w:color="auto"/>
              <w:right w:val="single" w:sz="4" w:space="0" w:color="auto"/>
            </w:tcBorders>
            <w:shd w:val="clear" w:color="auto" w:fill="C0C0C0"/>
            <w:hideMark/>
          </w:tcPr>
          <w:p w14:paraId="589BCB46" w14:textId="77777777" w:rsidR="001807E0" w:rsidRPr="00AA56ED" w:rsidRDefault="001807E0" w:rsidP="008C6EC3">
            <w:pPr>
              <w:spacing w:before="120" w:after="120" w:line="240" w:lineRule="auto"/>
              <w:contextualSpacing/>
              <w:jc w:val="both"/>
              <w:rPr>
                <w:sz w:val="24"/>
              </w:rPr>
            </w:pPr>
            <w:r w:rsidRPr="00AA56ED">
              <w:rPr>
                <w:sz w:val="24"/>
              </w:rPr>
              <w:t>PUNCTE DE VERIFICAT ÎN CADRUL DOCUMENTELOR PREZENTATE</w:t>
            </w:r>
          </w:p>
        </w:tc>
      </w:tr>
      <w:tr w:rsidR="001807E0" w:rsidRPr="00AA56ED" w14:paraId="76187A9D" w14:textId="77777777" w:rsidTr="001807E0">
        <w:trPr>
          <w:trHeight w:val="6020"/>
        </w:trPr>
        <w:tc>
          <w:tcPr>
            <w:tcW w:w="1213" w:type="pct"/>
            <w:tcBorders>
              <w:top w:val="single" w:sz="4" w:space="0" w:color="auto"/>
              <w:left w:val="single" w:sz="4" w:space="0" w:color="auto"/>
              <w:bottom w:val="single" w:sz="4" w:space="0" w:color="auto"/>
              <w:right w:val="single" w:sz="4" w:space="0" w:color="auto"/>
            </w:tcBorders>
          </w:tcPr>
          <w:p w14:paraId="7A11142B" w14:textId="77777777" w:rsidR="001807E0" w:rsidRPr="00AA56ED" w:rsidRDefault="001807E0" w:rsidP="008C6EC3">
            <w:pPr>
              <w:spacing w:before="120" w:after="120" w:line="240" w:lineRule="auto"/>
              <w:contextualSpacing/>
              <w:jc w:val="both"/>
              <w:rPr>
                <w:sz w:val="24"/>
              </w:rPr>
            </w:pPr>
            <w:r w:rsidRPr="00AA56ED">
              <w:rPr>
                <w:sz w:val="24"/>
              </w:rPr>
              <w:lastRenderedPageBreak/>
              <w:t>Cererea de finanțare, punctul A4 Prezentarea proiectului</w:t>
            </w:r>
          </w:p>
          <w:p w14:paraId="7C3FB55F" w14:textId="77777777" w:rsidR="001807E0" w:rsidRPr="00AA56ED" w:rsidRDefault="001807E0" w:rsidP="008C6EC3">
            <w:pPr>
              <w:spacing w:before="120" w:after="120" w:line="240" w:lineRule="auto"/>
              <w:contextualSpacing/>
              <w:jc w:val="both"/>
              <w:rPr>
                <w:sz w:val="24"/>
              </w:rPr>
            </w:pPr>
          </w:p>
          <w:p w14:paraId="331DF22D" w14:textId="77777777" w:rsidR="001807E0" w:rsidRPr="00AA56ED" w:rsidRDefault="001807E0" w:rsidP="008C6EC3">
            <w:pPr>
              <w:spacing w:before="120" w:after="120" w:line="240" w:lineRule="auto"/>
              <w:contextualSpacing/>
              <w:jc w:val="both"/>
              <w:rPr>
                <w:sz w:val="24"/>
              </w:rPr>
            </w:pPr>
          </w:p>
          <w:p w14:paraId="1EE07B25" w14:textId="77777777" w:rsidR="001807E0" w:rsidRPr="00AA56ED" w:rsidRDefault="001807E0" w:rsidP="008C6EC3">
            <w:pPr>
              <w:spacing w:before="120" w:after="120" w:line="240" w:lineRule="auto"/>
              <w:contextualSpacing/>
              <w:jc w:val="both"/>
              <w:rPr>
                <w:sz w:val="24"/>
              </w:rPr>
            </w:pPr>
          </w:p>
          <w:p w14:paraId="24E10945" w14:textId="77777777" w:rsidR="001807E0" w:rsidRPr="00AA56ED" w:rsidRDefault="001807E0" w:rsidP="008C6EC3">
            <w:pPr>
              <w:spacing w:before="120" w:after="120" w:line="240" w:lineRule="auto"/>
              <w:contextualSpacing/>
              <w:jc w:val="both"/>
              <w:rPr>
                <w:sz w:val="24"/>
              </w:rPr>
            </w:pPr>
          </w:p>
          <w:p w14:paraId="682D52D6" w14:textId="77777777" w:rsidR="001807E0" w:rsidRPr="00AA56ED" w:rsidRDefault="001807E0" w:rsidP="008C6EC3">
            <w:pPr>
              <w:spacing w:before="120" w:after="120" w:line="240" w:lineRule="auto"/>
              <w:contextualSpacing/>
              <w:jc w:val="both"/>
              <w:rPr>
                <w:sz w:val="24"/>
              </w:rPr>
            </w:pPr>
          </w:p>
          <w:p w14:paraId="2DCFD37B" w14:textId="77777777" w:rsidR="001807E0" w:rsidRPr="00AA56ED" w:rsidRDefault="001807E0" w:rsidP="008C6EC3">
            <w:pPr>
              <w:spacing w:before="120" w:after="120" w:line="240" w:lineRule="auto"/>
              <w:contextualSpacing/>
              <w:jc w:val="both"/>
              <w:rPr>
                <w:sz w:val="24"/>
              </w:rPr>
            </w:pPr>
          </w:p>
          <w:p w14:paraId="18F0D334" w14:textId="77777777" w:rsidR="001807E0" w:rsidRPr="00AA56ED" w:rsidRDefault="001807E0" w:rsidP="008C6EC3">
            <w:pPr>
              <w:spacing w:before="120" w:after="120" w:line="240" w:lineRule="auto"/>
              <w:contextualSpacing/>
              <w:jc w:val="both"/>
              <w:rPr>
                <w:sz w:val="24"/>
              </w:rPr>
            </w:pPr>
          </w:p>
          <w:p w14:paraId="69E32A3C" w14:textId="77777777" w:rsidR="001807E0" w:rsidRPr="00AA56ED" w:rsidRDefault="001807E0" w:rsidP="008C6EC3">
            <w:pPr>
              <w:spacing w:before="120" w:after="120" w:line="240" w:lineRule="auto"/>
              <w:contextualSpacing/>
              <w:jc w:val="both"/>
              <w:rPr>
                <w:sz w:val="24"/>
              </w:rPr>
            </w:pPr>
          </w:p>
          <w:p w14:paraId="4AD8306A" w14:textId="77777777" w:rsidR="001807E0" w:rsidRPr="00AA56ED" w:rsidRDefault="001807E0" w:rsidP="008C6EC3">
            <w:pPr>
              <w:spacing w:before="120" w:after="120" w:line="240" w:lineRule="auto"/>
              <w:contextualSpacing/>
              <w:jc w:val="both"/>
              <w:rPr>
                <w:sz w:val="24"/>
              </w:rPr>
            </w:pPr>
          </w:p>
          <w:p w14:paraId="62C62C92" w14:textId="77777777" w:rsidR="001807E0" w:rsidRPr="00AA56ED" w:rsidRDefault="001807E0" w:rsidP="008C6EC3">
            <w:pPr>
              <w:spacing w:before="120" w:after="120" w:line="240" w:lineRule="auto"/>
              <w:contextualSpacing/>
              <w:jc w:val="both"/>
              <w:rPr>
                <w:sz w:val="24"/>
              </w:rPr>
            </w:pPr>
          </w:p>
          <w:p w14:paraId="67A8C39D" w14:textId="77777777" w:rsidR="001807E0" w:rsidRPr="00AA56ED" w:rsidRDefault="001807E0" w:rsidP="008C6EC3">
            <w:pPr>
              <w:spacing w:before="120" w:after="120" w:line="240" w:lineRule="auto"/>
              <w:contextualSpacing/>
              <w:jc w:val="both"/>
              <w:rPr>
                <w:sz w:val="24"/>
              </w:rPr>
            </w:pPr>
          </w:p>
          <w:p w14:paraId="5065516D" w14:textId="77777777" w:rsidR="001807E0" w:rsidRPr="00AA56ED" w:rsidRDefault="001807E0" w:rsidP="008C6EC3">
            <w:pPr>
              <w:spacing w:before="120" w:after="120" w:line="240" w:lineRule="auto"/>
              <w:contextualSpacing/>
              <w:jc w:val="both"/>
              <w:rPr>
                <w:sz w:val="24"/>
              </w:rPr>
            </w:pPr>
          </w:p>
          <w:p w14:paraId="59F191F2" w14:textId="77777777" w:rsidR="001807E0" w:rsidRPr="00AA56ED" w:rsidRDefault="001807E0" w:rsidP="008C6EC3">
            <w:pPr>
              <w:spacing w:before="120" w:after="120" w:line="240" w:lineRule="auto"/>
              <w:contextualSpacing/>
              <w:jc w:val="both"/>
              <w:rPr>
                <w:sz w:val="24"/>
              </w:rPr>
            </w:pPr>
          </w:p>
          <w:p w14:paraId="2378D878" w14:textId="77777777" w:rsidR="001807E0" w:rsidRPr="00AA56ED" w:rsidRDefault="001807E0" w:rsidP="008C6EC3">
            <w:pPr>
              <w:spacing w:before="120" w:after="120" w:line="240" w:lineRule="auto"/>
              <w:contextualSpacing/>
              <w:jc w:val="both"/>
              <w:rPr>
                <w:sz w:val="24"/>
              </w:rPr>
            </w:pPr>
          </w:p>
          <w:p w14:paraId="6E15281E" w14:textId="77777777" w:rsidR="001807E0" w:rsidRPr="00AA56ED" w:rsidRDefault="001807E0" w:rsidP="008C6EC3">
            <w:pPr>
              <w:spacing w:before="120" w:after="120" w:line="240" w:lineRule="auto"/>
              <w:contextualSpacing/>
              <w:jc w:val="both"/>
              <w:rPr>
                <w:sz w:val="24"/>
              </w:rPr>
            </w:pPr>
          </w:p>
          <w:p w14:paraId="3CB0ED67" w14:textId="77777777" w:rsidR="001807E0" w:rsidRPr="00AA56ED" w:rsidRDefault="001807E0" w:rsidP="008C6EC3">
            <w:pPr>
              <w:spacing w:before="120" w:after="120" w:line="240" w:lineRule="auto"/>
              <w:contextualSpacing/>
              <w:jc w:val="both"/>
              <w:rPr>
                <w:sz w:val="24"/>
              </w:rPr>
            </w:pPr>
          </w:p>
          <w:p w14:paraId="6A904E79" w14:textId="77777777" w:rsidR="001807E0" w:rsidRPr="00AA56ED" w:rsidRDefault="001807E0" w:rsidP="008C6EC3">
            <w:pPr>
              <w:spacing w:before="120" w:after="120" w:line="240" w:lineRule="auto"/>
              <w:contextualSpacing/>
              <w:jc w:val="both"/>
              <w:rPr>
                <w:sz w:val="24"/>
              </w:rPr>
            </w:pPr>
          </w:p>
          <w:p w14:paraId="3D1F71CA" w14:textId="77777777" w:rsidR="001807E0" w:rsidRPr="00AA56ED" w:rsidRDefault="001807E0" w:rsidP="008C6EC3">
            <w:pPr>
              <w:spacing w:before="120" w:after="120" w:line="240" w:lineRule="auto"/>
              <w:contextualSpacing/>
              <w:jc w:val="both"/>
              <w:rPr>
                <w:sz w:val="24"/>
              </w:rPr>
            </w:pPr>
          </w:p>
          <w:p w14:paraId="7A5D398E" w14:textId="77777777" w:rsidR="001807E0" w:rsidRPr="00AA56ED" w:rsidRDefault="001807E0" w:rsidP="008C6EC3">
            <w:pPr>
              <w:spacing w:before="120" w:after="120" w:line="240" w:lineRule="auto"/>
              <w:contextualSpacing/>
              <w:jc w:val="both"/>
              <w:rPr>
                <w:sz w:val="24"/>
              </w:rPr>
            </w:pPr>
          </w:p>
          <w:p w14:paraId="6576015B" w14:textId="77777777" w:rsidR="001807E0" w:rsidRPr="00AA56ED" w:rsidRDefault="001807E0" w:rsidP="008C6EC3">
            <w:pPr>
              <w:spacing w:before="120" w:after="120" w:line="240" w:lineRule="auto"/>
              <w:contextualSpacing/>
              <w:jc w:val="both"/>
              <w:rPr>
                <w:sz w:val="24"/>
              </w:rPr>
            </w:pPr>
          </w:p>
          <w:p w14:paraId="7B1EFB2A" w14:textId="77777777" w:rsidR="001807E0" w:rsidRPr="00AA56ED" w:rsidRDefault="001807E0" w:rsidP="008C6EC3">
            <w:pPr>
              <w:spacing w:before="120" w:after="120" w:line="240" w:lineRule="auto"/>
              <w:contextualSpacing/>
              <w:jc w:val="both"/>
              <w:rPr>
                <w:sz w:val="24"/>
              </w:rPr>
            </w:pPr>
          </w:p>
          <w:p w14:paraId="6E9664CE" w14:textId="77777777" w:rsidR="001807E0" w:rsidRPr="00AA56ED" w:rsidRDefault="001807E0" w:rsidP="008C6EC3">
            <w:pPr>
              <w:spacing w:before="120" w:after="120" w:line="240" w:lineRule="auto"/>
              <w:contextualSpacing/>
              <w:jc w:val="both"/>
              <w:rPr>
                <w:sz w:val="24"/>
              </w:rPr>
            </w:pPr>
          </w:p>
        </w:tc>
        <w:tc>
          <w:tcPr>
            <w:tcW w:w="3787" w:type="pct"/>
            <w:gridSpan w:val="2"/>
            <w:tcBorders>
              <w:top w:val="single" w:sz="4" w:space="0" w:color="auto"/>
              <w:left w:val="single" w:sz="4" w:space="0" w:color="auto"/>
              <w:bottom w:val="single" w:sz="4" w:space="0" w:color="auto"/>
              <w:right w:val="single" w:sz="4" w:space="0" w:color="auto"/>
            </w:tcBorders>
          </w:tcPr>
          <w:p w14:paraId="1AA61811" w14:textId="77777777" w:rsidR="001807E0" w:rsidRPr="00AA56ED" w:rsidRDefault="001807E0" w:rsidP="008C6EC3">
            <w:pPr>
              <w:spacing w:before="120" w:after="120" w:line="240" w:lineRule="auto"/>
              <w:contextualSpacing/>
              <w:jc w:val="both"/>
              <w:rPr>
                <w:sz w:val="24"/>
              </w:rPr>
            </w:pPr>
            <w:r w:rsidRPr="00AA56ED">
              <w:rPr>
                <w:sz w:val="24"/>
              </w:rPr>
              <w:t>Se verifică dacă serviciile propuse sunt în concordanță cu obiectivele măsurii din SDL, cu cerințele din Ghidul solicitantului elaborat pentru măsura respectivă și apelul de selecție publicate de GAL.</w:t>
            </w:r>
          </w:p>
          <w:p w14:paraId="70F606EF" w14:textId="77777777" w:rsidR="001807E0" w:rsidRPr="00AA56ED" w:rsidRDefault="001807E0" w:rsidP="008C6EC3">
            <w:pPr>
              <w:spacing w:before="120" w:after="120" w:line="240" w:lineRule="auto"/>
              <w:contextualSpacing/>
              <w:jc w:val="both"/>
              <w:rPr>
                <w:sz w:val="24"/>
              </w:rPr>
            </w:pPr>
            <w:r w:rsidRPr="00AA56ED">
              <w:rPr>
                <w:sz w:val="24"/>
              </w:rPr>
              <w:t xml:space="preserve">Se verifică dacă beneficiarul a indicat tipul de servicii/ acţiuni sprijinite prin proiect, a definit obiectivele și a specificat perioada de referință. </w:t>
            </w:r>
          </w:p>
          <w:p w14:paraId="2974F8F6" w14:textId="77777777" w:rsidR="001807E0" w:rsidRPr="00AA56ED" w:rsidRDefault="001807E0" w:rsidP="008C6EC3">
            <w:pPr>
              <w:spacing w:before="120" w:after="120" w:line="240" w:lineRule="auto"/>
              <w:contextualSpacing/>
              <w:jc w:val="both"/>
              <w:rPr>
                <w:sz w:val="24"/>
              </w:rPr>
            </w:pPr>
            <w:r w:rsidRPr="00AA56ED">
              <w:rPr>
                <w:sz w:val="24"/>
              </w:rPr>
              <w:t>Se verifică alocarea de resurse umane în baza prevederilor Ghidului solicitantului elaborat de GAL și apelului de selecție, corelat cu activitățile propuse prin proiect.</w:t>
            </w:r>
          </w:p>
          <w:p w14:paraId="077FABD8" w14:textId="77777777" w:rsidR="001807E0" w:rsidRPr="00AA56ED" w:rsidRDefault="001807E0" w:rsidP="008C6EC3">
            <w:pPr>
              <w:spacing w:before="120" w:after="120" w:line="240" w:lineRule="auto"/>
              <w:contextualSpacing/>
              <w:jc w:val="both"/>
              <w:rPr>
                <w:sz w:val="24"/>
              </w:rPr>
            </w:pPr>
            <w:r w:rsidRPr="00AA56ED">
              <w:rPr>
                <w:sz w:val="24"/>
              </w:rPr>
              <w:t>Se verifică dacă din descrierea din Secțiunea A4 din Cererea de finanțare reiese oportunitatea și necesitatea proiectului, astfel:</w:t>
            </w:r>
          </w:p>
          <w:p w14:paraId="47F032F8" w14:textId="77777777" w:rsidR="001807E0" w:rsidRPr="00AA56ED" w:rsidRDefault="001807E0" w:rsidP="001807E0">
            <w:pPr>
              <w:pStyle w:val="ListParagraph"/>
              <w:numPr>
                <w:ilvl w:val="0"/>
                <w:numId w:val="43"/>
              </w:numPr>
              <w:autoSpaceDE w:val="0"/>
              <w:autoSpaceDN w:val="0"/>
              <w:adjustRightInd w:val="0"/>
              <w:spacing w:before="120" w:after="120" w:line="240" w:lineRule="auto"/>
              <w:jc w:val="both"/>
              <w:rPr>
                <w:sz w:val="24"/>
              </w:rPr>
            </w:pPr>
            <w:r w:rsidRPr="00AA56ED">
              <w:rPr>
                <w:sz w:val="24"/>
              </w:rPr>
              <w:t>pentru activitățile propuse prin proiect este justificată necesitatea și eficiența lor legate de realizarea obiectivelor  proiectului;</w:t>
            </w:r>
          </w:p>
          <w:p w14:paraId="64E02218" w14:textId="77777777" w:rsidR="001807E0" w:rsidRPr="00AA56ED" w:rsidRDefault="001807E0" w:rsidP="001807E0">
            <w:pPr>
              <w:pStyle w:val="ListParagraph"/>
              <w:numPr>
                <w:ilvl w:val="0"/>
                <w:numId w:val="43"/>
              </w:numPr>
              <w:autoSpaceDE w:val="0"/>
              <w:autoSpaceDN w:val="0"/>
              <w:adjustRightInd w:val="0"/>
              <w:spacing w:before="120" w:after="120" w:line="240" w:lineRule="auto"/>
              <w:jc w:val="both"/>
              <w:rPr>
                <w:sz w:val="24"/>
              </w:rPr>
            </w:pPr>
            <w:r w:rsidRPr="00AA56ED">
              <w:rPr>
                <w:sz w:val="24"/>
              </w:rPr>
              <w:t>numărul de experți prevăzuți în proiect este corelat cu gradul de complexitate al activităților;</w:t>
            </w:r>
          </w:p>
          <w:p w14:paraId="0588CFEF" w14:textId="77777777" w:rsidR="001807E0" w:rsidRPr="00AA56ED" w:rsidRDefault="001807E0" w:rsidP="001807E0">
            <w:pPr>
              <w:pStyle w:val="ListParagraph"/>
              <w:numPr>
                <w:ilvl w:val="0"/>
                <w:numId w:val="43"/>
              </w:numPr>
              <w:autoSpaceDE w:val="0"/>
              <w:autoSpaceDN w:val="0"/>
              <w:adjustRightInd w:val="0"/>
              <w:spacing w:before="120" w:after="120" w:line="240" w:lineRule="auto"/>
              <w:jc w:val="both"/>
              <w:rPr>
                <w:sz w:val="24"/>
              </w:rPr>
            </w:pPr>
            <w:r w:rsidRPr="00AA56ED">
              <w:rPr>
                <w:sz w:val="24"/>
              </w:rPr>
              <w:t>alocarea de timp pentru activități este corelată cu gradul de complexitate și cu alocarea de resurse umane;</w:t>
            </w:r>
          </w:p>
          <w:p w14:paraId="2E330375" w14:textId="5FC51CF6" w:rsidR="001807E0" w:rsidRPr="00AA56ED" w:rsidRDefault="001807E0" w:rsidP="001807E0">
            <w:pPr>
              <w:pStyle w:val="ListParagraph"/>
              <w:numPr>
                <w:ilvl w:val="0"/>
                <w:numId w:val="43"/>
              </w:numPr>
              <w:autoSpaceDE w:val="0"/>
              <w:autoSpaceDN w:val="0"/>
              <w:adjustRightInd w:val="0"/>
              <w:spacing w:before="120" w:after="120" w:line="240" w:lineRule="auto"/>
              <w:jc w:val="both"/>
              <w:rPr>
                <w:sz w:val="24"/>
              </w:rPr>
            </w:pPr>
            <w:r w:rsidRPr="00AA56ED">
              <w:rPr>
                <w:sz w:val="24"/>
              </w:rPr>
              <w:t xml:space="preserve">activitățile proiectului sunt corelate cu rezultatele preconizate a se obține. </w:t>
            </w:r>
          </w:p>
        </w:tc>
      </w:tr>
    </w:tbl>
    <w:p w14:paraId="3978326F" w14:textId="56E6A2F1" w:rsidR="001807E0" w:rsidRPr="00AA56ED" w:rsidRDefault="008277EE" w:rsidP="001807E0">
      <w:pPr>
        <w:autoSpaceDE w:val="0"/>
        <w:autoSpaceDN w:val="0"/>
        <w:adjustRightInd w:val="0"/>
        <w:spacing w:before="120" w:after="120"/>
        <w:jc w:val="both"/>
        <w:rPr>
          <w:b/>
          <w:sz w:val="24"/>
        </w:rPr>
      </w:pPr>
      <w:r w:rsidRPr="00AA56ED">
        <w:rPr>
          <w:b/>
          <w:sz w:val="24"/>
        </w:rPr>
        <w:t>EG15: Solicitantul nu este în stare de faliment ori lichidare?</w:t>
      </w:r>
    </w:p>
    <w:p w14:paraId="209D6B39" w14:textId="77777777" w:rsidR="008277EE" w:rsidRPr="00AA56ED" w:rsidRDefault="008277EE" w:rsidP="008277EE">
      <w:pPr>
        <w:tabs>
          <w:tab w:val="left" w:pos="720"/>
          <w:tab w:val="left" w:pos="1976"/>
        </w:tabs>
        <w:spacing w:before="120" w:after="120" w:line="240" w:lineRule="auto"/>
        <w:jc w:val="both"/>
        <w:rPr>
          <w:sz w:val="24"/>
        </w:rPr>
      </w:pPr>
      <w:r w:rsidRPr="00AA56ED">
        <w:rPr>
          <w:sz w:val="24"/>
        </w:rPr>
        <w:t>Expertul verifică documentul atașat la Cererea de finanțare, respectiv certificatul constatator emis pe numele solicitantului în conformitate cu prevederile legislației naționale în vigoare, semnat și ștampilat (după caz) de către autoritatea emitentă, emis cu cel mult o lună înaintea depunerii Cererii de finanțare, din care rezultă că acesta nu se află în proces de lichidare sau faliment.</w:t>
      </w:r>
    </w:p>
    <w:p w14:paraId="52273F0D" w14:textId="77777777" w:rsidR="008277EE" w:rsidRPr="00AA56ED" w:rsidRDefault="008277EE" w:rsidP="008277EE">
      <w:pPr>
        <w:tabs>
          <w:tab w:val="left" w:pos="720"/>
          <w:tab w:val="left" w:pos="1976"/>
        </w:tabs>
        <w:spacing w:before="120" w:after="120" w:line="240" w:lineRule="auto"/>
        <w:jc w:val="both"/>
        <w:rPr>
          <w:sz w:val="24"/>
        </w:rPr>
      </w:pPr>
      <w:r w:rsidRPr="00AA56ED">
        <w:rPr>
          <w:sz w:val="24"/>
        </w:rPr>
        <w:t xml:space="preserve">Nu se verifică în cazul solicitanților înființați în baza OG nr. 26/2000 și al entităților publice. </w:t>
      </w:r>
    </w:p>
    <w:p w14:paraId="6AD521EB" w14:textId="77777777" w:rsidR="008277EE" w:rsidRPr="00AA56ED" w:rsidRDefault="008277EE" w:rsidP="008277EE">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cs="Calibri-Bold"/>
          <w:b/>
          <w:bCs/>
          <w:sz w:val="24"/>
          <w:szCs w:val="24"/>
        </w:rPr>
      </w:pPr>
      <w:r w:rsidRPr="00AA56ED">
        <w:rPr>
          <w:b/>
          <w:kern w:val="32"/>
          <w:sz w:val="24"/>
        </w:rPr>
        <w:lastRenderedPageBreak/>
        <w:t>EG16: Solicitantul se angajează că asigură cofinanțarea serviciului (doar în cazul proiectelor pentru care este prevăzut în Fișa tehnică a măsurii din SDL cofinanțare)?</w:t>
      </w:r>
    </w:p>
    <w:p w14:paraId="7DF4D82D" w14:textId="77777777" w:rsidR="008277EE" w:rsidRPr="00AA56ED" w:rsidRDefault="008277EE" w:rsidP="008277EE">
      <w:pPr>
        <w:tabs>
          <w:tab w:val="left" w:pos="720"/>
          <w:tab w:val="left" w:pos="1976"/>
        </w:tabs>
        <w:spacing w:before="120" w:after="120" w:line="240" w:lineRule="auto"/>
        <w:jc w:val="both"/>
        <w:rPr>
          <w:sz w:val="24"/>
        </w:rPr>
      </w:pPr>
      <w:r w:rsidRPr="00AA56ED">
        <w:rPr>
          <w:sz w:val="24"/>
        </w:rPr>
        <w:t xml:space="preserve">Expertul verifică însuşirea de către solicitant în cadrul Declaraţiei pe propria răspundere a punctului referitor la angajamentul privind asigurarea cofinanţării, cu obligativitatea ca, înainte de semnarea contractului, să aducă dovada capacităţii de cofinanţare (doar în cazul proiectelor pentru care în Fișa măsurii din SDL este prevăzută cofinanțare). </w:t>
      </w:r>
    </w:p>
    <w:p w14:paraId="0FAE1C17" w14:textId="77777777" w:rsidR="008277EE" w:rsidRPr="00AA56ED" w:rsidRDefault="008277EE" w:rsidP="001807E0">
      <w:pPr>
        <w:autoSpaceDE w:val="0"/>
        <w:autoSpaceDN w:val="0"/>
        <w:adjustRightInd w:val="0"/>
        <w:spacing w:before="120" w:after="120"/>
        <w:jc w:val="both"/>
        <w:rPr>
          <w:rFonts w:cs="Calibri-Bold"/>
          <w:b/>
          <w:bCs/>
          <w:color w:val="1F497D" w:themeColor="text2"/>
          <w:sz w:val="24"/>
          <w:szCs w:val="24"/>
        </w:rPr>
      </w:pPr>
    </w:p>
    <w:p w14:paraId="6905DA87" w14:textId="26609AB1" w:rsidR="008277EE" w:rsidRPr="00AA56ED" w:rsidRDefault="008277EE" w:rsidP="001807E0">
      <w:pPr>
        <w:autoSpaceDE w:val="0"/>
        <w:autoSpaceDN w:val="0"/>
        <w:adjustRightInd w:val="0"/>
        <w:spacing w:before="120" w:after="120"/>
        <w:jc w:val="both"/>
        <w:rPr>
          <w:b/>
          <w:color w:val="1F497D" w:themeColor="text2"/>
          <w:kern w:val="32"/>
          <w:sz w:val="24"/>
        </w:rPr>
      </w:pPr>
      <w:r w:rsidRPr="00AA56ED">
        <w:rPr>
          <w:rFonts w:cs="Calibri-Bold"/>
          <w:b/>
          <w:bCs/>
          <w:color w:val="1F497D" w:themeColor="text2"/>
          <w:sz w:val="24"/>
          <w:szCs w:val="24"/>
        </w:rPr>
        <w:t xml:space="preserve">EG17:  </w:t>
      </w:r>
      <w:r w:rsidRPr="00AA56ED">
        <w:rPr>
          <w:b/>
          <w:color w:val="1F497D" w:themeColor="text2"/>
          <w:kern w:val="32"/>
          <w:sz w:val="24"/>
        </w:rPr>
        <w:t>În Cererea de finanțare solicitantul demonstrează prin activitățile propuse și resursele umane alocate pentru realizarea acestora, oportunitatea și necesitatea proiectului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8"/>
        <w:gridCol w:w="7061"/>
        <w:gridCol w:w="21"/>
      </w:tblGrid>
      <w:tr w:rsidR="008277EE" w:rsidRPr="00AA56ED" w14:paraId="7DFF0AD9" w14:textId="77777777" w:rsidTr="00697307">
        <w:trPr>
          <w:gridAfter w:val="1"/>
          <w:wAfter w:w="11" w:type="pct"/>
        </w:trPr>
        <w:tc>
          <w:tcPr>
            <w:tcW w:w="1213" w:type="pct"/>
            <w:tcBorders>
              <w:top w:val="single" w:sz="4" w:space="0" w:color="auto"/>
              <w:left w:val="single" w:sz="4" w:space="0" w:color="auto"/>
              <w:bottom w:val="single" w:sz="4" w:space="0" w:color="auto"/>
              <w:right w:val="single" w:sz="4" w:space="0" w:color="auto"/>
            </w:tcBorders>
            <w:shd w:val="clear" w:color="auto" w:fill="C0C0C0"/>
            <w:hideMark/>
          </w:tcPr>
          <w:p w14:paraId="792AE84D" w14:textId="77777777" w:rsidR="008277EE" w:rsidRPr="00AA56ED" w:rsidRDefault="008277EE" w:rsidP="00697307">
            <w:pPr>
              <w:spacing w:before="120" w:after="120" w:line="240" w:lineRule="auto"/>
              <w:contextualSpacing/>
              <w:jc w:val="both"/>
              <w:rPr>
                <w:sz w:val="24"/>
              </w:rPr>
            </w:pPr>
            <w:r w:rsidRPr="00AA56ED">
              <w:rPr>
                <w:sz w:val="24"/>
              </w:rPr>
              <w:t xml:space="preserve">DOCUMENTE PREZENTATE </w:t>
            </w:r>
          </w:p>
        </w:tc>
        <w:tc>
          <w:tcPr>
            <w:tcW w:w="3776" w:type="pct"/>
            <w:tcBorders>
              <w:top w:val="single" w:sz="4" w:space="0" w:color="auto"/>
              <w:left w:val="single" w:sz="4" w:space="0" w:color="auto"/>
              <w:bottom w:val="single" w:sz="4" w:space="0" w:color="auto"/>
              <w:right w:val="single" w:sz="4" w:space="0" w:color="auto"/>
            </w:tcBorders>
            <w:shd w:val="clear" w:color="auto" w:fill="C0C0C0"/>
            <w:hideMark/>
          </w:tcPr>
          <w:p w14:paraId="7E1EC881" w14:textId="77777777" w:rsidR="008277EE" w:rsidRPr="00AA56ED" w:rsidRDefault="008277EE" w:rsidP="00697307">
            <w:pPr>
              <w:spacing w:before="120" w:after="120" w:line="240" w:lineRule="auto"/>
              <w:contextualSpacing/>
              <w:jc w:val="both"/>
              <w:rPr>
                <w:sz w:val="24"/>
              </w:rPr>
            </w:pPr>
            <w:r w:rsidRPr="00AA56ED">
              <w:rPr>
                <w:sz w:val="24"/>
              </w:rPr>
              <w:t>PUNCTE DE VERIFICAT ÎN CADRUL DOCUMENTELOR PREZENTATE</w:t>
            </w:r>
          </w:p>
        </w:tc>
      </w:tr>
      <w:tr w:rsidR="008277EE" w:rsidRPr="00AA56ED" w14:paraId="268F4FBC" w14:textId="77777777" w:rsidTr="00B13338">
        <w:trPr>
          <w:trHeight w:val="5624"/>
        </w:trPr>
        <w:tc>
          <w:tcPr>
            <w:tcW w:w="1213" w:type="pct"/>
            <w:tcBorders>
              <w:top w:val="single" w:sz="4" w:space="0" w:color="auto"/>
              <w:left w:val="single" w:sz="4" w:space="0" w:color="auto"/>
              <w:bottom w:val="single" w:sz="4" w:space="0" w:color="auto"/>
              <w:right w:val="single" w:sz="4" w:space="0" w:color="auto"/>
            </w:tcBorders>
          </w:tcPr>
          <w:p w14:paraId="3C502F21" w14:textId="77777777" w:rsidR="008277EE" w:rsidRPr="00AA56ED" w:rsidRDefault="008277EE" w:rsidP="00697307">
            <w:pPr>
              <w:spacing w:before="120" w:after="120" w:line="240" w:lineRule="auto"/>
              <w:contextualSpacing/>
              <w:jc w:val="both"/>
              <w:rPr>
                <w:sz w:val="24"/>
              </w:rPr>
            </w:pPr>
            <w:r w:rsidRPr="00AA56ED">
              <w:rPr>
                <w:sz w:val="24"/>
              </w:rPr>
              <w:t>Cererea de finanțare, punctul A4 Prezentarea proiectului</w:t>
            </w:r>
          </w:p>
          <w:p w14:paraId="6B2CC80C" w14:textId="77777777" w:rsidR="008277EE" w:rsidRPr="00AA56ED" w:rsidRDefault="008277EE" w:rsidP="00697307">
            <w:pPr>
              <w:spacing w:before="120" w:after="120" w:line="240" w:lineRule="auto"/>
              <w:contextualSpacing/>
              <w:jc w:val="both"/>
              <w:rPr>
                <w:sz w:val="24"/>
              </w:rPr>
            </w:pPr>
          </w:p>
          <w:p w14:paraId="30036401" w14:textId="77777777" w:rsidR="008277EE" w:rsidRPr="00AA56ED" w:rsidRDefault="008277EE" w:rsidP="00697307">
            <w:pPr>
              <w:spacing w:before="120" w:after="120" w:line="240" w:lineRule="auto"/>
              <w:contextualSpacing/>
              <w:jc w:val="both"/>
              <w:rPr>
                <w:sz w:val="24"/>
              </w:rPr>
            </w:pPr>
          </w:p>
          <w:p w14:paraId="0D2046B8" w14:textId="77777777" w:rsidR="008277EE" w:rsidRPr="00AA56ED" w:rsidRDefault="008277EE" w:rsidP="00697307">
            <w:pPr>
              <w:spacing w:before="120" w:after="120" w:line="240" w:lineRule="auto"/>
              <w:contextualSpacing/>
              <w:jc w:val="both"/>
              <w:rPr>
                <w:sz w:val="24"/>
              </w:rPr>
            </w:pPr>
          </w:p>
          <w:p w14:paraId="2A45B7D8" w14:textId="77777777" w:rsidR="008277EE" w:rsidRPr="00AA56ED" w:rsidRDefault="008277EE" w:rsidP="00697307">
            <w:pPr>
              <w:spacing w:before="120" w:after="120" w:line="240" w:lineRule="auto"/>
              <w:contextualSpacing/>
              <w:jc w:val="both"/>
              <w:rPr>
                <w:sz w:val="24"/>
              </w:rPr>
            </w:pPr>
          </w:p>
          <w:p w14:paraId="4FAA9962" w14:textId="77777777" w:rsidR="008277EE" w:rsidRPr="00AA56ED" w:rsidRDefault="008277EE" w:rsidP="00697307">
            <w:pPr>
              <w:spacing w:before="120" w:after="120" w:line="240" w:lineRule="auto"/>
              <w:contextualSpacing/>
              <w:jc w:val="both"/>
              <w:rPr>
                <w:sz w:val="24"/>
              </w:rPr>
            </w:pPr>
          </w:p>
          <w:p w14:paraId="5ECB1C1E" w14:textId="77777777" w:rsidR="008277EE" w:rsidRPr="00AA56ED" w:rsidRDefault="008277EE" w:rsidP="00697307">
            <w:pPr>
              <w:spacing w:before="120" w:after="120" w:line="240" w:lineRule="auto"/>
              <w:contextualSpacing/>
              <w:jc w:val="both"/>
              <w:rPr>
                <w:sz w:val="24"/>
              </w:rPr>
            </w:pPr>
          </w:p>
          <w:p w14:paraId="31028ABC" w14:textId="77777777" w:rsidR="008277EE" w:rsidRPr="00AA56ED" w:rsidRDefault="008277EE" w:rsidP="00697307">
            <w:pPr>
              <w:spacing w:before="120" w:after="120" w:line="240" w:lineRule="auto"/>
              <w:contextualSpacing/>
              <w:jc w:val="both"/>
              <w:rPr>
                <w:sz w:val="24"/>
              </w:rPr>
            </w:pPr>
          </w:p>
          <w:p w14:paraId="49910DFC" w14:textId="77777777" w:rsidR="008277EE" w:rsidRPr="00AA56ED" w:rsidRDefault="008277EE" w:rsidP="00697307">
            <w:pPr>
              <w:spacing w:before="120" w:after="120" w:line="240" w:lineRule="auto"/>
              <w:contextualSpacing/>
              <w:jc w:val="both"/>
              <w:rPr>
                <w:sz w:val="24"/>
              </w:rPr>
            </w:pPr>
          </w:p>
          <w:p w14:paraId="5CD26585" w14:textId="77777777" w:rsidR="008277EE" w:rsidRPr="00AA56ED" w:rsidRDefault="008277EE" w:rsidP="00697307">
            <w:pPr>
              <w:spacing w:before="120" w:after="120" w:line="240" w:lineRule="auto"/>
              <w:contextualSpacing/>
              <w:jc w:val="both"/>
              <w:rPr>
                <w:sz w:val="24"/>
              </w:rPr>
            </w:pPr>
          </w:p>
          <w:p w14:paraId="0E8D8B84" w14:textId="77777777" w:rsidR="008277EE" w:rsidRPr="00AA56ED" w:rsidRDefault="008277EE" w:rsidP="00697307">
            <w:pPr>
              <w:spacing w:before="120" w:after="120" w:line="240" w:lineRule="auto"/>
              <w:contextualSpacing/>
              <w:jc w:val="both"/>
              <w:rPr>
                <w:sz w:val="24"/>
              </w:rPr>
            </w:pPr>
          </w:p>
          <w:p w14:paraId="672E0584" w14:textId="77777777" w:rsidR="008277EE" w:rsidRPr="00AA56ED" w:rsidRDefault="008277EE" w:rsidP="00697307">
            <w:pPr>
              <w:spacing w:before="120" w:after="120" w:line="240" w:lineRule="auto"/>
              <w:contextualSpacing/>
              <w:jc w:val="both"/>
              <w:rPr>
                <w:sz w:val="24"/>
              </w:rPr>
            </w:pPr>
          </w:p>
          <w:p w14:paraId="6B968C7D" w14:textId="77777777" w:rsidR="008277EE" w:rsidRPr="00AA56ED" w:rsidRDefault="008277EE" w:rsidP="00697307">
            <w:pPr>
              <w:spacing w:before="120" w:after="120" w:line="240" w:lineRule="auto"/>
              <w:contextualSpacing/>
              <w:jc w:val="both"/>
              <w:rPr>
                <w:sz w:val="24"/>
              </w:rPr>
            </w:pPr>
          </w:p>
          <w:p w14:paraId="09989B10" w14:textId="77777777" w:rsidR="008277EE" w:rsidRPr="00AA56ED" w:rsidRDefault="008277EE" w:rsidP="00697307">
            <w:pPr>
              <w:spacing w:before="120" w:after="120" w:line="240" w:lineRule="auto"/>
              <w:contextualSpacing/>
              <w:jc w:val="both"/>
              <w:rPr>
                <w:sz w:val="24"/>
              </w:rPr>
            </w:pPr>
          </w:p>
          <w:p w14:paraId="3E816DD5" w14:textId="77777777" w:rsidR="008277EE" w:rsidRPr="00AA56ED" w:rsidRDefault="008277EE" w:rsidP="00697307">
            <w:pPr>
              <w:spacing w:before="120" w:after="120" w:line="240" w:lineRule="auto"/>
              <w:contextualSpacing/>
              <w:jc w:val="both"/>
              <w:rPr>
                <w:sz w:val="24"/>
              </w:rPr>
            </w:pPr>
          </w:p>
          <w:p w14:paraId="065F66FD" w14:textId="77777777" w:rsidR="008277EE" w:rsidRPr="00AA56ED" w:rsidRDefault="008277EE" w:rsidP="00697307">
            <w:pPr>
              <w:spacing w:before="120" w:after="120" w:line="240" w:lineRule="auto"/>
              <w:contextualSpacing/>
              <w:jc w:val="both"/>
              <w:rPr>
                <w:sz w:val="24"/>
              </w:rPr>
            </w:pPr>
          </w:p>
          <w:p w14:paraId="14FEACE3" w14:textId="77777777" w:rsidR="008277EE" w:rsidRPr="00AA56ED" w:rsidRDefault="008277EE" w:rsidP="00697307">
            <w:pPr>
              <w:spacing w:before="120" w:after="120" w:line="240" w:lineRule="auto"/>
              <w:contextualSpacing/>
              <w:jc w:val="both"/>
              <w:rPr>
                <w:sz w:val="24"/>
              </w:rPr>
            </w:pPr>
          </w:p>
          <w:p w14:paraId="093B440E" w14:textId="77777777" w:rsidR="008277EE" w:rsidRPr="00AA56ED" w:rsidRDefault="008277EE" w:rsidP="00697307">
            <w:pPr>
              <w:spacing w:before="120" w:after="120" w:line="240" w:lineRule="auto"/>
              <w:contextualSpacing/>
              <w:jc w:val="both"/>
              <w:rPr>
                <w:sz w:val="24"/>
              </w:rPr>
            </w:pPr>
          </w:p>
          <w:p w14:paraId="41AE7A6B" w14:textId="77777777" w:rsidR="008277EE" w:rsidRPr="00AA56ED" w:rsidRDefault="008277EE" w:rsidP="00697307">
            <w:pPr>
              <w:spacing w:before="120" w:after="120" w:line="240" w:lineRule="auto"/>
              <w:contextualSpacing/>
              <w:jc w:val="both"/>
              <w:rPr>
                <w:sz w:val="24"/>
              </w:rPr>
            </w:pPr>
          </w:p>
          <w:p w14:paraId="5D9B3096" w14:textId="77777777" w:rsidR="008277EE" w:rsidRPr="00AA56ED" w:rsidRDefault="008277EE" w:rsidP="00697307">
            <w:pPr>
              <w:spacing w:before="120" w:after="120" w:line="240" w:lineRule="auto"/>
              <w:contextualSpacing/>
              <w:jc w:val="both"/>
              <w:rPr>
                <w:sz w:val="24"/>
              </w:rPr>
            </w:pPr>
          </w:p>
          <w:p w14:paraId="25A3E2E7" w14:textId="77777777" w:rsidR="008277EE" w:rsidRPr="00AA56ED" w:rsidRDefault="008277EE" w:rsidP="00697307">
            <w:pPr>
              <w:spacing w:before="120" w:after="120" w:line="240" w:lineRule="auto"/>
              <w:contextualSpacing/>
              <w:jc w:val="both"/>
              <w:rPr>
                <w:sz w:val="24"/>
              </w:rPr>
            </w:pPr>
          </w:p>
          <w:p w14:paraId="1B448DCA" w14:textId="77777777" w:rsidR="008277EE" w:rsidRPr="00AA56ED" w:rsidRDefault="008277EE" w:rsidP="00697307">
            <w:pPr>
              <w:spacing w:before="120" w:after="120" w:line="240" w:lineRule="auto"/>
              <w:contextualSpacing/>
              <w:jc w:val="both"/>
              <w:rPr>
                <w:sz w:val="24"/>
              </w:rPr>
            </w:pPr>
          </w:p>
          <w:p w14:paraId="30003801" w14:textId="77777777" w:rsidR="008277EE" w:rsidRPr="00AA56ED" w:rsidRDefault="008277EE" w:rsidP="00697307">
            <w:pPr>
              <w:spacing w:before="120" w:after="120" w:line="240" w:lineRule="auto"/>
              <w:contextualSpacing/>
              <w:jc w:val="both"/>
              <w:rPr>
                <w:sz w:val="24"/>
              </w:rPr>
            </w:pPr>
          </w:p>
        </w:tc>
        <w:tc>
          <w:tcPr>
            <w:tcW w:w="3787" w:type="pct"/>
            <w:gridSpan w:val="2"/>
            <w:tcBorders>
              <w:top w:val="single" w:sz="4" w:space="0" w:color="auto"/>
              <w:left w:val="single" w:sz="4" w:space="0" w:color="auto"/>
              <w:bottom w:val="single" w:sz="4" w:space="0" w:color="auto"/>
              <w:right w:val="single" w:sz="4" w:space="0" w:color="auto"/>
            </w:tcBorders>
          </w:tcPr>
          <w:p w14:paraId="13714BFE" w14:textId="77777777" w:rsidR="008277EE" w:rsidRPr="00AA56ED" w:rsidRDefault="008277EE" w:rsidP="00697307">
            <w:pPr>
              <w:spacing w:before="120" w:after="120" w:line="240" w:lineRule="auto"/>
              <w:contextualSpacing/>
              <w:jc w:val="both"/>
              <w:rPr>
                <w:sz w:val="24"/>
              </w:rPr>
            </w:pPr>
            <w:r w:rsidRPr="00AA56ED">
              <w:rPr>
                <w:sz w:val="24"/>
              </w:rPr>
              <w:lastRenderedPageBreak/>
              <w:t>Se verifică dacă serviciile propuse sunt în concordanță cu obiectivele măsurii din SDL, cu cerințele din Ghidul solicitantului elaborat pentru măsura respectivă și apelul de selecție publicate de GAL.</w:t>
            </w:r>
          </w:p>
          <w:p w14:paraId="7C7D09A4" w14:textId="77777777" w:rsidR="008277EE" w:rsidRPr="00AA56ED" w:rsidRDefault="008277EE" w:rsidP="00697307">
            <w:pPr>
              <w:spacing w:before="120" w:after="120" w:line="240" w:lineRule="auto"/>
              <w:contextualSpacing/>
              <w:jc w:val="both"/>
              <w:rPr>
                <w:sz w:val="24"/>
              </w:rPr>
            </w:pPr>
            <w:r w:rsidRPr="00AA56ED">
              <w:rPr>
                <w:sz w:val="24"/>
              </w:rPr>
              <w:t xml:space="preserve">Se verifică dacă beneficiarul a indicat tipul de servicii/ acţiuni sprijinite prin proiect, a definit obiectivele și a specificat perioada de referință. </w:t>
            </w:r>
          </w:p>
          <w:p w14:paraId="63E7C586" w14:textId="77777777" w:rsidR="008277EE" w:rsidRPr="00AA56ED" w:rsidRDefault="008277EE" w:rsidP="00697307">
            <w:pPr>
              <w:spacing w:before="120" w:after="120" w:line="240" w:lineRule="auto"/>
              <w:contextualSpacing/>
              <w:jc w:val="both"/>
              <w:rPr>
                <w:sz w:val="24"/>
              </w:rPr>
            </w:pPr>
            <w:r w:rsidRPr="00AA56ED">
              <w:rPr>
                <w:sz w:val="24"/>
              </w:rPr>
              <w:t>Se verifică alocarea de resurse umane în baza prevederilor Ghidului solicitantului elaborat de GAL și apelului de selecție, corelat cu activitățile propuse prin proiect.</w:t>
            </w:r>
          </w:p>
          <w:p w14:paraId="4D9183B7" w14:textId="77777777" w:rsidR="008277EE" w:rsidRPr="00AA56ED" w:rsidRDefault="008277EE" w:rsidP="00697307">
            <w:pPr>
              <w:spacing w:before="120" w:after="120" w:line="240" w:lineRule="auto"/>
              <w:contextualSpacing/>
              <w:jc w:val="both"/>
              <w:rPr>
                <w:sz w:val="24"/>
              </w:rPr>
            </w:pPr>
            <w:r w:rsidRPr="00AA56ED">
              <w:rPr>
                <w:sz w:val="24"/>
              </w:rPr>
              <w:t>Se verifică dacă din descrierea din Secțiunea A4 din Cererea de finanțare reiese oportunitatea și necesitatea proiectului, astfel:</w:t>
            </w:r>
          </w:p>
          <w:p w14:paraId="6276DBBF" w14:textId="77777777" w:rsidR="008277EE" w:rsidRPr="00AA56ED" w:rsidRDefault="008277EE" w:rsidP="008277EE">
            <w:pPr>
              <w:pStyle w:val="ListParagraph"/>
              <w:numPr>
                <w:ilvl w:val="0"/>
                <w:numId w:val="43"/>
              </w:numPr>
              <w:autoSpaceDE w:val="0"/>
              <w:autoSpaceDN w:val="0"/>
              <w:adjustRightInd w:val="0"/>
              <w:spacing w:before="120" w:after="120" w:line="240" w:lineRule="auto"/>
              <w:jc w:val="both"/>
              <w:rPr>
                <w:sz w:val="24"/>
              </w:rPr>
            </w:pPr>
            <w:r w:rsidRPr="00AA56ED">
              <w:rPr>
                <w:sz w:val="24"/>
              </w:rPr>
              <w:t>pentru activitățile propuse prin proiect este justificată necesitatea și eficiența lor legate de realizarea obiectivelor  proiectului;</w:t>
            </w:r>
          </w:p>
          <w:p w14:paraId="04D9072E" w14:textId="77777777" w:rsidR="008277EE" w:rsidRPr="00AA56ED" w:rsidRDefault="008277EE" w:rsidP="008277EE">
            <w:pPr>
              <w:pStyle w:val="ListParagraph"/>
              <w:numPr>
                <w:ilvl w:val="0"/>
                <w:numId w:val="43"/>
              </w:numPr>
              <w:autoSpaceDE w:val="0"/>
              <w:autoSpaceDN w:val="0"/>
              <w:adjustRightInd w:val="0"/>
              <w:spacing w:before="120" w:after="120" w:line="240" w:lineRule="auto"/>
              <w:jc w:val="both"/>
              <w:rPr>
                <w:sz w:val="24"/>
              </w:rPr>
            </w:pPr>
            <w:r w:rsidRPr="00AA56ED">
              <w:rPr>
                <w:sz w:val="24"/>
              </w:rPr>
              <w:t>numărul de experți prevăzuți în proiect este corelat cu gradul de complexitate al activităților;</w:t>
            </w:r>
          </w:p>
          <w:p w14:paraId="14F52C8E" w14:textId="77777777" w:rsidR="008277EE" w:rsidRPr="00AA56ED" w:rsidRDefault="008277EE" w:rsidP="008277EE">
            <w:pPr>
              <w:pStyle w:val="ListParagraph"/>
              <w:numPr>
                <w:ilvl w:val="0"/>
                <w:numId w:val="43"/>
              </w:numPr>
              <w:autoSpaceDE w:val="0"/>
              <w:autoSpaceDN w:val="0"/>
              <w:adjustRightInd w:val="0"/>
              <w:spacing w:before="120" w:after="120" w:line="240" w:lineRule="auto"/>
              <w:jc w:val="both"/>
              <w:rPr>
                <w:sz w:val="24"/>
              </w:rPr>
            </w:pPr>
            <w:r w:rsidRPr="00AA56ED">
              <w:rPr>
                <w:sz w:val="24"/>
              </w:rPr>
              <w:t>alocarea de timp pentru activități este corelată cu gradul de complexitate și cu alocarea de resurse umane;</w:t>
            </w:r>
          </w:p>
          <w:p w14:paraId="056C4B3E" w14:textId="3A018850" w:rsidR="008277EE" w:rsidRPr="00AA56ED" w:rsidRDefault="008277EE" w:rsidP="00B13338">
            <w:pPr>
              <w:pStyle w:val="ListParagraph"/>
              <w:numPr>
                <w:ilvl w:val="0"/>
                <w:numId w:val="43"/>
              </w:numPr>
              <w:autoSpaceDE w:val="0"/>
              <w:autoSpaceDN w:val="0"/>
              <w:adjustRightInd w:val="0"/>
              <w:spacing w:before="120" w:after="120" w:line="240" w:lineRule="auto"/>
              <w:jc w:val="both"/>
              <w:rPr>
                <w:sz w:val="24"/>
              </w:rPr>
            </w:pPr>
            <w:r w:rsidRPr="00AA56ED">
              <w:rPr>
                <w:sz w:val="24"/>
              </w:rPr>
              <w:t xml:space="preserve">activitățile proiectului sunt corelate cu rezultatele preconizate a se obține. </w:t>
            </w:r>
          </w:p>
        </w:tc>
      </w:tr>
    </w:tbl>
    <w:p w14:paraId="631B45A0" w14:textId="284AF659" w:rsidR="008277EE" w:rsidRPr="00AA56ED" w:rsidRDefault="008277EE" w:rsidP="001807E0">
      <w:pPr>
        <w:autoSpaceDE w:val="0"/>
        <w:autoSpaceDN w:val="0"/>
        <w:adjustRightInd w:val="0"/>
        <w:spacing w:before="120" w:after="120"/>
        <w:jc w:val="both"/>
        <w:rPr>
          <w:kern w:val="32"/>
          <w:sz w:val="24"/>
        </w:rPr>
      </w:pPr>
    </w:p>
    <w:p w14:paraId="5AC5A471" w14:textId="77777777" w:rsidR="008277EE" w:rsidRPr="00AA56ED" w:rsidRDefault="008277EE" w:rsidP="008277EE">
      <w:pPr>
        <w:spacing w:after="0"/>
        <w:jc w:val="both"/>
        <w:rPr>
          <w:b/>
          <w:color w:val="1F497D" w:themeColor="text2"/>
          <w:sz w:val="24"/>
        </w:rPr>
      </w:pPr>
      <w:r w:rsidRPr="00AA56ED">
        <w:rPr>
          <w:b/>
          <w:sz w:val="24"/>
        </w:rPr>
        <w:t>EG18: Activitățile propuse respectă prevederile fișei măsurii din SDL și cel puțin puțin condițiile generale de eligibilitate prevăzute în cap. 8.1 din PNDR 2014-2020, Reg. (UE) nr. 1305/2013, Reg. (UE) nr. 1303/2013, precum și legislația națională specifică?</w:t>
      </w:r>
    </w:p>
    <w:p w14:paraId="1E54BBFF" w14:textId="77777777" w:rsidR="008277EE" w:rsidRPr="00AA56ED" w:rsidRDefault="008277EE" w:rsidP="008277EE">
      <w:pPr>
        <w:tabs>
          <w:tab w:val="left" w:pos="720"/>
          <w:tab w:val="left" w:pos="1976"/>
        </w:tabs>
        <w:spacing w:before="120" w:after="120" w:line="240" w:lineRule="auto"/>
        <w:jc w:val="both"/>
        <w:rPr>
          <w:kern w:val="32"/>
          <w:sz w:val="24"/>
        </w:rPr>
      </w:pPr>
      <w:r w:rsidRPr="00AA56ED">
        <w:rPr>
          <w:kern w:val="32"/>
          <w:sz w:val="24"/>
        </w:rPr>
        <w:t>Expertul verifică dacă activitățile propuse respectă prevederile fișei măsurii din SDL și condițiile de eligibilitate generale conform regulamentelor europene, cadrului național de implementare și capitolului 8.1 din PNDR și legislației naționale specifice. Dacă se constată că sunt respectate, expertul bifează pătratul cu DA. În caz contrar, expertul bifează NU, motivează poziţia lui în liniile prevăzute în acest scop la rubrica Observații, iar cererea de finanțare va fi declarată neeligibilă.</w:t>
      </w:r>
    </w:p>
    <w:p w14:paraId="5ED98B66" w14:textId="77777777" w:rsidR="008277EE" w:rsidRPr="00AA56ED" w:rsidRDefault="008277EE" w:rsidP="001807E0">
      <w:pPr>
        <w:autoSpaceDE w:val="0"/>
        <w:autoSpaceDN w:val="0"/>
        <w:adjustRightInd w:val="0"/>
        <w:spacing w:before="120" w:after="120"/>
        <w:jc w:val="both"/>
        <w:rPr>
          <w:kern w:val="32"/>
          <w:sz w:val="24"/>
        </w:rPr>
      </w:pPr>
    </w:p>
    <w:p w14:paraId="53339740" w14:textId="2B5CDCA5" w:rsidR="001807E0" w:rsidRPr="00AA56ED" w:rsidRDefault="008277EE" w:rsidP="001807E0">
      <w:pPr>
        <w:spacing w:after="0"/>
        <w:jc w:val="both"/>
        <w:rPr>
          <w:b/>
          <w:color w:val="1F497D" w:themeColor="text2"/>
          <w:sz w:val="24"/>
        </w:rPr>
      </w:pPr>
      <w:r w:rsidRPr="00AA56ED">
        <w:rPr>
          <w:b/>
          <w:color w:val="1F497D" w:themeColor="text2"/>
          <w:sz w:val="24"/>
        </w:rPr>
        <w:t>EG19</w:t>
      </w:r>
      <w:r w:rsidR="001807E0" w:rsidRPr="00AA56ED">
        <w:rPr>
          <w:b/>
          <w:color w:val="1F497D" w:themeColor="text2"/>
          <w:sz w:val="24"/>
        </w:rPr>
        <w:t>: Localitățile care vor face obiectul studiului/ monografiei/ acțiunii de informare și promovare privind patrimoniul cultural și natural fac parte din teritoriul GAL</w:t>
      </w:r>
    </w:p>
    <w:p w14:paraId="2AB27EBE" w14:textId="749B2C13" w:rsidR="001807E0" w:rsidRPr="00AA56ED" w:rsidRDefault="001807E0" w:rsidP="001807E0">
      <w:pPr>
        <w:spacing w:after="0" w:line="240" w:lineRule="auto"/>
        <w:contextualSpacing/>
        <w:jc w:val="both"/>
        <w:rPr>
          <w:rFonts w:cs="Calibri"/>
          <w:noProof/>
          <w:sz w:val="24"/>
          <w:szCs w:val="24"/>
        </w:rPr>
      </w:pPr>
      <w:r w:rsidRPr="00AA56ED">
        <w:rPr>
          <w:rFonts w:cs="Calibri"/>
          <w:noProof/>
          <w:sz w:val="24"/>
          <w:szCs w:val="24"/>
        </w:rPr>
        <w:lastRenderedPageBreak/>
        <w:t xml:space="preserve">Expertul verifică dacă localitățile care fac obiectul studiului/ monografiei/ acțiunii de informare și promovare privind patrimoniul cultural și natural fac parte din teritoriul GAL. </w:t>
      </w:r>
      <w:r w:rsidRPr="00AA56ED">
        <w:rPr>
          <w:kern w:val="32"/>
          <w:sz w:val="24"/>
        </w:rPr>
        <w:t>În acest caz, expertul bifează “DA”, condiția fiind îndeplinită. În caz contrar, expertul bifează “NU”, condiția nefiind îndeplinită.</w:t>
      </w:r>
      <w:r w:rsidRPr="00AA56ED">
        <w:rPr>
          <w:rFonts w:cs="Calibri"/>
          <w:noProof/>
          <w:sz w:val="24"/>
          <w:szCs w:val="24"/>
        </w:rPr>
        <w:t xml:space="preserve"> </w:t>
      </w:r>
    </w:p>
    <w:p w14:paraId="7FF6B7CE" w14:textId="77777777" w:rsidR="008277EE" w:rsidRPr="00AA56ED" w:rsidRDefault="008277EE" w:rsidP="001807E0">
      <w:pPr>
        <w:spacing w:after="0" w:line="240" w:lineRule="auto"/>
        <w:contextualSpacing/>
        <w:jc w:val="both"/>
        <w:rPr>
          <w:rFonts w:cs="Calibri"/>
          <w:noProof/>
          <w:sz w:val="24"/>
          <w:szCs w:val="24"/>
        </w:rPr>
      </w:pPr>
    </w:p>
    <w:p w14:paraId="2C4BF239" w14:textId="24895F43" w:rsidR="001807E0" w:rsidRPr="00AA56ED" w:rsidRDefault="008277EE" w:rsidP="001807E0">
      <w:pPr>
        <w:spacing w:after="0"/>
        <w:jc w:val="both"/>
        <w:rPr>
          <w:b/>
          <w:color w:val="1F497D" w:themeColor="text2"/>
          <w:sz w:val="24"/>
          <w:szCs w:val="24"/>
        </w:rPr>
      </w:pPr>
      <w:r w:rsidRPr="00AA56ED">
        <w:rPr>
          <w:b/>
          <w:color w:val="1F497D" w:themeColor="text2"/>
          <w:sz w:val="24"/>
        </w:rPr>
        <w:t>EG20</w:t>
      </w:r>
      <w:r w:rsidR="001807E0" w:rsidRPr="00AA56ED">
        <w:rPr>
          <w:b/>
          <w:color w:val="1F497D" w:themeColor="text2"/>
          <w:sz w:val="24"/>
        </w:rPr>
        <w:t>: Solicitantul și-a luat angajamentul de a valorifica, disemina și promova studiul/ monografia etc. din cadrul proiectului</w:t>
      </w:r>
    </w:p>
    <w:p w14:paraId="4BFF11C5" w14:textId="77777777" w:rsidR="001807E0" w:rsidRPr="00AA56ED" w:rsidRDefault="001807E0" w:rsidP="001807E0">
      <w:pPr>
        <w:spacing w:after="0" w:line="240" w:lineRule="auto"/>
        <w:contextualSpacing/>
        <w:jc w:val="both"/>
        <w:rPr>
          <w:kern w:val="32"/>
          <w:sz w:val="24"/>
        </w:rPr>
      </w:pPr>
      <w:r w:rsidRPr="00AA56ED">
        <w:rPr>
          <w:sz w:val="24"/>
        </w:rPr>
        <w:t xml:space="preserve">Expertul verifică dacă solicitantul a atașat la cererea de finanțare angajamentul că va valorifica livrabilul (studiu/ monografie etc.) privind patrimoniul cultural și natural, realizat în cadrul proiectului, prin diseminarea și promovarea acestuia. </w:t>
      </w:r>
      <w:r w:rsidRPr="00AA56ED">
        <w:rPr>
          <w:kern w:val="32"/>
          <w:sz w:val="24"/>
        </w:rPr>
        <w:t>În acest caz, expertul bifează “DA”, condiția fiind îndeplinită. În caz contrar, expertul bifează “NU”, condiția nefiind îndeplinită.</w:t>
      </w:r>
    </w:p>
    <w:p w14:paraId="233D4878" w14:textId="77777777" w:rsidR="001807E0" w:rsidRPr="00AA56ED" w:rsidRDefault="001807E0"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13A80721" w14:textId="77777777" w:rsidR="00BA13F9" w:rsidRPr="00AA56ED" w:rsidRDefault="00BA13F9" w:rsidP="00BA13F9">
      <w:pPr>
        <w:jc w:val="both"/>
        <w:rPr>
          <w:rFonts w:asciiTheme="minorHAnsi" w:hAnsiTheme="minorHAnsi"/>
          <w:sz w:val="24"/>
          <w:szCs w:val="24"/>
        </w:rPr>
      </w:pPr>
    </w:p>
    <w:p w14:paraId="1D02560A" w14:textId="77777777" w:rsidR="009C03EE" w:rsidRPr="00AA56ED"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7DAB7287" w14:textId="77777777" w:rsidR="009C03EE" w:rsidRPr="00AA56ED" w:rsidRDefault="009C03EE" w:rsidP="009C03EE">
      <w:pPr>
        <w:spacing w:after="0" w:line="240" w:lineRule="auto"/>
        <w:ind w:left="-540" w:firstLine="540"/>
        <w:jc w:val="both"/>
        <w:rPr>
          <w:rFonts w:asciiTheme="minorHAnsi" w:eastAsia="Times New Roman" w:hAnsiTheme="minorHAnsi" w:cs="Calibri"/>
          <w:b/>
          <w:bCs/>
          <w:sz w:val="24"/>
          <w:szCs w:val="24"/>
          <w:u w:val="single"/>
        </w:rPr>
      </w:pPr>
      <w:r w:rsidRPr="00AA56ED">
        <w:rPr>
          <w:rFonts w:asciiTheme="minorHAnsi" w:eastAsia="Times New Roman" w:hAnsiTheme="minorHAnsi" w:cs="Calibri"/>
          <w:b/>
          <w:bCs/>
          <w:sz w:val="24"/>
          <w:szCs w:val="24"/>
          <w:u w:val="single"/>
        </w:rPr>
        <w:t>3. Verificarea bugetului indicativ</w:t>
      </w:r>
    </w:p>
    <w:p w14:paraId="3555AE63" w14:textId="77777777" w:rsidR="000632D2" w:rsidRPr="00AA56ED" w:rsidRDefault="000632D2" w:rsidP="000632D2">
      <w:pPr>
        <w:spacing w:after="0" w:line="240" w:lineRule="auto"/>
        <w:jc w:val="both"/>
        <w:rPr>
          <w:rFonts w:asciiTheme="minorHAnsi" w:eastAsia="Times New Roman" w:hAnsiTheme="minorHAnsi" w:cs="Calibri"/>
          <w:b/>
          <w:bCs/>
          <w:sz w:val="24"/>
          <w:szCs w:val="24"/>
          <w:u w:val="single"/>
        </w:rPr>
      </w:pPr>
    </w:p>
    <w:p w14:paraId="330FE3DB" w14:textId="77777777" w:rsidR="000632D2" w:rsidRPr="00AA56ED" w:rsidRDefault="000632D2" w:rsidP="000632D2">
      <w:pPr>
        <w:spacing w:before="120" w:after="120" w:line="240" w:lineRule="auto"/>
        <w:jc w:val="both"/>
        <w:rPr>
          <w:sz w:val="24"/>
        </w:rPr>
      </w:pPr>
      <w:r w:rsidRPr="00AA56ED">
        <w:rPr>
          <w:sz w:val="24"/>
        </w:rPr>
        <w:t xml:space="preserve">Verificarea constă în asigurarea că toate costurile de investiţii propuse pentru finanţare sunt eligibile şi calculele sunt corecte iar Bugetul indicativ este structurat pe capitole şi subcapitole. </w:t>
      </w:r>
    </w:p>
    <w:p w14:paraId="7A2EEE6E" w14:textId="77777777" w:rsidR="000632D2" w:rsidRPr="00AA56ED" w:rsidRDefault="000632D2" w:rsidP="000632D2">
      <w:pPr>
        <w:spacing w:before="120" w:after="120" w:line="240" w:lineRule="auto"/>
        <w:jc w:val="both"/>
        <w:rPr>
          <w:sz w:val="24"/>
        </w:rPr>
      </w:pPr>
      <w:r w:rsidRPr="00AA56ED">
        <w:rPr>
          <w:sz w:val="24"/>
        </w:rPr>
        <w:t>Bugetul indicativ respectiv anexele A1, A2 și A3 la acesta completat de solicitant în cererea de finanțare trebuie să fie în corelare cu SF/DALI în ceea ce privește structura devizului general și a devizelor pe obiect prevăzut actului normativ care a stat la baza întocmirii lor.</w:t>
      </w:r>
    </w:p>
    <w:p w14:paraId="757DF0F6" w14:textId="77777777" w:rsidR="009C03EE" w:rsidRPr="00AA56ED"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tbl>
      <w:tblPr>
        <w:tblpPr w:leftFromText="180" w:rightFromText="180" w:vertAnchor="text" w:horzAnchor="margin" w:tblpXSpec="right" w:tblpY="149"/>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6180"/>
      </w:tblGrid>
      <w:tr w:rsidR="009C03EE" w:rsidRPr="00AA56ED" w14:paraId="50F60D03" w14:textId="77777777" w:rsidTr="00506BED">
        <w:tc>
          <w:tcPr>
            <w:tcW w:w="3310" w:type="dxa"/>
            <w:shd w:val="clear" w:color="auto" w:fill="C0C0C0"/>
          </w:tcPr>
          <w:p w14:paraId="7B920912" w14:textId="77777777" w:rsidR="009C03EE" w:rsidRPr="00AA56ED" w:rsidRDefault="009C03EE" w:rsidP="00244478">
            <w:pPr>
              <w:spacing w:after="0" w:line="240" w:lineRule="auto"/>
              <w:ind w:firstLine="540"/>
              <w:jc w:val="both"/>
              <w:rPr>
                <w:rFonts w:asciiTheme="minorHAnsi" w:eastAsia="Times New Roman" w:hAnsiTheme="minorHAnsi" w:cs="Calibri"/>
                <w:bCs/>
                <w:sz w:val="24"/>
                <w:szCs w:val="24"/>
              </w:rPr>
            </w:pPr>
            <w:r w:rsidRPr="00AA56ED">
              <w:rPr>
                <w:rFonts w:asciiTheme="minorHAnsi" w:eastAsia="Times New Roman" w:hAnsiTheme="minorHAnsi" w:cs="Calibri"/>
                <w:sz w:val="24"/>
                <w:szCs w:val="24"/>
                <w:lang w:eastAsia="fr-FR"/>
              </w:rPr>
              <w:t>DOCUMENTE</w:t>
            </w:r>
            <w:r w:rsidRPr="00AA56ED">
              <w:rPr>
                <w:rFonts w:asciiTheme="minorHAnsi" w:eastAsia="Times New Roman" w:hAnsiTheme="minorHAnsi" w:cs="Calibri"/>
                <w:bCs/>
                <w:sz w:val="24"/>
                <w:szCs w:val="24"/>
              </w:rPr>
              <w:t xml:space="preserve"> PREZENTATE </w:t>
            </w:r>
          </w:p>
        </w:tc>
        <w:tc>
          <w:tcPr>
            <w:tcW w:w="6180" w:type="dxa"/>
            <w:shd w:val="clear" w:color="auto" w:fill="C0C0C0"/>
          </w:tcPr>
          <w:p w14:paraId="2C72F38C"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9C03EE" w:rsidRPr="00AA56ED" w14:paraId="756DC2BF" w14:textId="77777777" w:rsidTr="00506BED">
        <w:trPr>
          <w:trHeight w:val="697"/>
        </w:trPr>
        <w:tc>
          <w:tcPr>
            <w:tcW w:w="3310" w:type="dxa"/>
          </w:tcPr>
          <w:p w14:paraId="0A5E0D0D"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p>
          <w:p w14:paraId="552760D9"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1.Studiul de Fezabilitate /Documentaţia de Avizare pentru Lucrări de Intervenţii, întocmite conform legislaţiei în vigoare privind conţinutului cadru al documentaţiei tehnico-economice aferente investiţiilor </w:t>
            </w:r>
            <w:r w:rsidRPr="00AA56ED">
              <w:rPr>
                <w:rFonts w:asciiTheme="minorHAnsi" w:eastAsia="Times New Roman" w:hAnsiTheme="minorHAnsi" w:cs="Calibri"/>
                <w:sz w:val="24"/>
                <w:szCs w:val="24"/>
                <w:lang w:eastAsia="fr-FR"/>
              </w:rPr>
              <w:lastRenderedPageBreak/>
              <w:t>publice, precum şi a structurii şi metodologiei de elaborare a devizului general pentru obiective de investiţii şi lucrări de intervenţii.</w:t>
            </w:r>
          </w:p>
          <w:p w14:paraId="62BB365A" w14:textId="77777777" w:rsidR="009C03EE" w:rsidRPr="00AA56ED"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14:paraId="43210C83" w14:textId="77777777" w:rsidR="009C03EE" w:rsidRPr="00AA56ED"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 Raport de expertiza tehnico- economica din care sa reiasă stadiul investiției, indicand componentele/acțiunile din proiect deja realizate, componentele/ acțiunile  pentru care nu nu mai există finanțare din alte surse, precum si devizele refăcute cu valorile ramase de finanțat.</w:t>
            </w:r>
          </w:p>
          <w:p w14:paraId="65E9D40E"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p>
        </w:tc>
        <w:tc>
          <w:tcPr>
            <w:tcW w:w="6180" w:type="dxa"/>
          </w:tcPr>
          <w:p w14:paraId="56790E74" w14:textId="77777777" w:rsidR="009C03EE" w:rsidRPr="00AA56ED" w:rsidRDefault="009C03EE" w:rsidP="00244478">
            <w:pPr>
              <w:pBdr>
                <w:left w:val="single" w:sz="8" w:space="0" w:color="auto"/>
              </w:pBdr>
              <w:spacing w:before="100" w:beforeAutospacing="1" w:after="0" w:afterAutospacing="1" w:line="240" w:lineRule="auto"/>
              <w:ind w:firstLine="540"/>
              <w:jc w:val="both"/>
              <w:rPr>
                <w:rFonts w:asciiTheme="minorHAnsi" w:eastAsia="Times New Roman" w:hAnsiTheme="minorHAnsi" w:cs="Calibri"/>
                <w:b/>
                <w:bCs/>
                <w:sz w:val="24"/>
                <w:szCs w:val="24"/>
                <w:lang w:eastAsia="fr-FR"/>
              </w:rPr>
            </w:pPr>
            <w:r w:rsidRPr="00AA56ED">
              <w:rPr>
                <w:rFonts w:asciiTheme="minorHAnsi" w:eastAsia="Times New Roman" w:hAnsiTheme="minorHAnsi" w:cs="Calibri"/>
                <w:sz w:val="24"/>
                <w:szCs w:val="24"/>
                <w:lang w:eastAsia="fr-FR"/>
              </w:rPr>
              <w:lastRenderedPageBreak/>
              <w:t>Se verifică Bugetul indicativ din cererea de finanţare prin corelarea informaţiilor menţionate de solicitant în liniile bugetare cu prevederile din fişa tehnică a măsurii.</w:t>
            </w:r>
          </w:p>
          <w:p w14:paraId="7D2C4B28"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Se va verifica dacă tipurile de cheltuieli şi sumele înscrise sunt corecte şi corespund devizului general al investiţiei. </w:t>
            </w:r>
          </w:p>
          <w:p w14:paraId="274C47A0"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Bugetul indicativ se verifică astfel:</w:t>
            </w:r>
          </w:p>
          <w:p w14:paraId="346495F9"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valoarea eligibilă pentru fiecare capitol să fie egală cu valoarea eligibilă din devize;</w:t>
            </w:r>
          </w:p>
          <w:p w14:paraId="11DA4AED"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lastRenderedPageBreak/>
              <w:t>-</w:t>
            </w:r>
            <w:r w:rsidRPr="00AA56ED">
              <w:rPr>
                <w:rFonts w:asciiTheme="minorHAnsi" w:eastAsia="Times New Roman" w:hAnsiTheme="minorHAnsi" w:cs="Calibri"/>
                <w:sz w:val="24"/>
                <w:szCs w:val="24"/>
                <w:lang w:eastAsia="fr-FR"/>
              </w:rPr>
              <w:tab/>
              <w:t>valoarea pentru fiecare capitol sa fie egală cu valoarea din devizul general, fara TVA;</w:t>
            </w:r>
          </w:p>
          <w:p w14:paraId="7E7914ED"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în matricea de verificare a bugetului indicativ se completeaza „Actualizarea” din bugetul indicativ al CF, care nu se regaseste in devizul general;</w:t>
            </w:r>
          </w:p>
          <w:p w14:paraId="0624B619"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in bugetul indicativ valoarea TVA este egala cu valoarea TVA din devizul general.</w:t>
            </w:r>
          </w:p>
          <w:p w14:paraId="496A8312"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Cheile de verificare sunt urmatoarele:</w:t>
            </w:r>
          </w:p>
          <w:p w14:paraId="163326E7"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valoarea cheltuielilor eligibile de la Cap. 3 &lt;  10% din (cheltuieli eligibile de la Cap 1.2 + Cap. 1.3  + Cap.2 +Cap.4 );</w:t>
            </w:r>
          </w:p>
          <w:p w14:paraId="43682BD5"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cheltuieli diverse şi neprevăzute (Pct.5.3)  trebuie sa fie trecute in rubrica neeligibil</w:t>
            </w:r>
          </w:p>
          <w:p w14:paraId="0E6661E6"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p>
          <w:p w14:paraId="08C66E07"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 actualizarea nu poate depăşi 5% din totalul  cheltuielilor  eligibile</w:t>
            </w:r>
          </w:p>
          <w:p w14:paraId="3F77C23B"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Se verifică corectitudinea calculului. </w:t>
            </w:r>
          </w:p>
          <w:p w14:paraId="70633A68"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Se verifica corelarea datelor prezentate in Devizul general cu cele prezentate în studiul de fezabilitate.</w:t>
            </w:r>
          </w:p>
          <w:p w14:paraId="29C493FB" w14:textId="77777777" w:rsidR="009C03EE" w:rsidRPr="00AA56ED" w:rsidRDefault="009C03EE" w:rsidP="00244478">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noProof/>
                <w:sz w:val="24"/>
                <w:szCs w:val="24"/>
                <w:lang w:eastAsia="ro-RO"/>
              </w:rPr>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nu mai există finanțare din alte surse, precum si devizele refăcute cu valorile ramase de finanțat.</w:t>
            </w:r>
          </w:p>
        </w:tc>
      </w:tr>
    </w:tbl>
    <w:p w14:paraId="0ED50CEE" w14:textId="77777777" w:rsidR="009C03EE" w:rsidRPr="00AA56ED" w:rsidRDefault="009C03EE" w:rsidP="009C03EE">
      <w:pPr>
        <w:spacing w:after="0" w:line="240" w:lineRule="auto"/>
        <w:jc w:val="both"/>
        <w:rPr>
          <w:rFonts w:asciiTheme="minorHAnsi" w:eastAsia="Times New Roman" w:hAnsiTheme="minorHAnsi" w:cs="Calibri"/>
          <w:bCs/>
          <w:sz w:val="24"/>
          <w:szCs w:val="24"/>
        </w:rPr>
      </w:pPr>
    </w:p>
    <w:p w14:paraId="1E5DBD89" w14:textId="77777777" w:rsidR="009C03EE" w:rsidRPr="00AA56ED" w:rsidRDefault="009C03EE" w:rsidP="009C03EE">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Verificarea constă în asigurarea că toate costurile de investiţii propuse pentru finanţare sunt eligibile şi calculele sunt corecte iar Bugetul indicativ este structurat pe capitole şi subcapitole.</w:t>
      </w:r>
    </w:p>
    <w:p w14:paraId="0D3CF7A8" w14:textId="77777777" w:rsidR="009C03EE" w:rsidRPr="00AA56ED" w:rsidRDefault="009C03EE" w:rsidP="009C03EE">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Se completează matricea de verificare a Bugetului indicativ în format electronic, se printează şi se atașează la  E</w:t>
      </w:r>
      <w:r w:rsidR="00506BED" w:rsidRPr="00AA56ED">
        <w:rPr>
          <w:rFonts w:asciiTheme="minorHAnsi" w:eastAsia="Times New Roman" w:hAnsiTheme="minorHAnsi" w:cs="Calibri"/>
          <w:sz w:val="24"/>
          <w:szCs w:val="24"/>
        </w:rPr>
        <w:t>G</w:t>
      </w:r>
      <w:r w:rsidRPr="00AA56ED">
        <w:rPr>
          <w:rFonts w:asciiTheme="minorHAnsi" w:eastAsia="Times New Roman" w:hAnsiTheme="minorHAnsi" w:cs="Calibri"/>
          <w:sz w:val="24"/>
          <w:szCs w:val="24"/>
        </w:rPr>
        <w:t xml:space="preserve"> 1.2</w:t>
      </w:r>
      <w:r w:rsidR="00506BED" w:rsidRPr="00AA56ED">
        <w:rPr>
          <w:rFonts w:asciiTheme="minorHAnsi" w:eastAsia="Times New Roman" w:hAnsiTheme="minorHAnsi" w:cs="Calibri"/>
          <w:sz w:val="24"/>
          <w:szCs w:val="24"/>
        </w:rPr>
        <w:t>.2</w:t>
      </w:r>
      <w:r w:rsidRPr="00AA56ED">
        <w:rPr>
          <w:rFonts w:asciiTheme="minorHAnsi" w:eastAsia="Times New Roman" w:hAnsiTheme="minorHAnsi" w:cs="Calibri"/>
          <w:sz w:val="24"/>
          <w:szCs w:val="24"/>
        </w:rPr>
        <w:t xml:space="preserve"> FIȘA DE </w:t>
      </w:r>
      <w:r w:rsidR="00506BED" w:rsidRPr="00AA56ED">
        <w:rPr>
          <w:rFonts w:asciiTheme="minorHAnsi" w:eastAsia="Times New Roman" w:hAnsiTheme="minorHAnsi" w:cs="Calibri"/>
          <w:sz w:val="24"/>
          <w:szCs w:val="24"/>
        </w:rPr>
        <w:t>VERIFICARE A ELIGIBILITATII</w:t>
      </w:r>
    </w:p>
    <w:p w14:paraId="46646705" w14:textId="07270BEE" w:rsidR="009C03EE" w:rsidRPr="00AA56ED" w:rsidRDefault="009C03EE" w:rsidP="009C03EE">
      <w:pPr>
        <w:spacing w:after="0" w:line="240" w:lineRule="auto"/>
        <w:jc w:val="both"/>
        <w:rPr>
          <w:rFonts w:asciiTheme="minorHAnsi" w:eastAsia="Times New Roman" w:hAnsiTheme="minorHAnsi" w:cs="Calibri"/>
          <w:b/>
          <w:bCs/>
          <w:i/>
          <w:noProof/>
          <w:sz w:val="24"/>
          <w:szCs w:val="24"/>
          <w:lang w:val="en-GB" w:eastAsia="ro-RO"/>
        </w:rPr>
      </w:pPr>
      <w:r w:rsidRPr="00AA56ED">
        <w:rPr>
          <w:rFonts w:asciiTheme="minorHAnsi" w:eastAsia="Times New Roman" w:hAnsiTheme="minorHAnsi" w:cs="Calibri"/>
          <w:b/>
          <w:i/>
          <w:noProof/>
          <w:sz w:val="24"/>
          <w:szCs w:val="24"/>
          <w:lang w:eastAsia="ro-RO"/>
        </w:rPr>
        <w:t xml:space="preserve">BUGETUL INDICATIV, Anexa A1 Deviz financiar- Capitolul 3, Anexa A2 </w:t>
      </w:r>
      <w:r w:rsidRPr="00AA56ED">
        <w:rPr>
          <w:rFonts w:asciiTheme="minorHAnsi" w:eastAsia="Times New Roman" w:hAnsiTheme="minorHAnsi" w:cs="Calibri"/>
          <w:b/>
          <w:bCs/>
          <w:i/>
          <w:noProof/>
          <w:sz w:val="24"/>
          <w:szCs w:val="24"/>
          <w:lang w:val="en-GB" w:eastAsia="ro-RO"/>
        </w:rPr>
        <w:t>DEVIZ PE OBIECT, Anexa A3 Deviz capitolul 2 și Deviz capitolul 5, vor fi completate prin folosirea radiobutonului  “Conținutul cadru al documentației tehnico economice  HG 907/2016”, plasat în pagina 1 a cererii de finanțare.</w:t>
      </w:r>
    </w:p>
    <w:p w14:paraId="14D10D5A" w14:textId="77777777" w:rsidR="000632D2" w:rsidRPr="00AA56ED" w:rsidRDefault="000632D2" w:rsidP="009C03EE">
      <w:pPr>
        <w:spacing w:after="0" w:line="240" w:lineRule="auto"/>
        <w:jc w:val="both"/>
        <w:rPr>
          <w:rFonts w:asciiTheme="minorHAnsi" w:eastAsia="Times New Roman" w:hAnsiTheme="minorHAnsi" w:cs="Calibri"/>
          <w:b/>
          <w:i/>
          <w:noProof/>
          <w:sz w:val="24"/>
          <w:szCs w:val="24"/>
          <w:lang w:eastAsia="ro-RO"/>
        </w:rPr>
      </w:pPr>
    </w:p>
    <w:p w14:paraId="32F9E3B4" w14:textId="77777777" w:rsidR="00506BED" w:rsidRPr="00AA56ED" w:rsidRDefault="00506BED" w:rsidP="00506BED">
      <w:pPr>
        <w:spacing w:after="0" w:line="240" w:lineRule="auto"/>
        <w:jc w:val="both"/>
        <w:rPr>
          <w:rFonts w:asciiTheme="minorHAnsi" w:eastAsia="Times New Roman" w:hAnsiTheme="minorHAnsi" w:cs="Calibri"/>
          <w:sz w:val="24"/>
          <w:szCs w:val="24"/>
          <w:u w:val="single"/>
        </w:rPr>
      </w:pPr>
      <w:r w:rsidRPr="00AA56ED">
        <w:rPr>
          <w:rFonts w:asciiTheme="minorHAnsi" w:eastAsia="Times New Roman" w:hAnsiTheme="minorHAnsi" w:cs="Calibri"/>
          <w:b/>
          <w:sz w:val="24"/>
          <w:szCs w:val="24"/>
          <w:u w:val="single"/>
        </w:rPr>
        <w:t xml:space="preserve">3.1.Informaţiile furnizate în cadrul bugetului indicativ din cererea de finanţare sunt corecte şi sunt în conformitate cu devizul general devizele pe obiect precizate în </w:t>
      </w:r>
      <w:r w:rsidRPr="00AA56ED">
        <w:rPr>
          <w:rFonts w:asciiTheme="minorHAnsi" w:eastAsia="Times New Roman" w:hAnsiTheme="minorHAnsi" w:cs="Calibri"/>
          <w:b/>
          <w:sz w:val="24"/>
          <w:szCs w:val="24"/>
          <w:u w:val="single"/>
          <w:lang w:eastAsia="fr-FR"/>
        </w:rPr>
        <w:t xml:space="preserve">Studiul de Fezabilitate /Documentaţia de Avizare pentru Lucrări de Intervenţii </w:t>
      </w:r>
      <w:r w:rsidRPr="00AA56ED">
        <w:rPr>
          <w:rFonts w:asciiTheme="minorHAnsi" w:eastAsia="Times New Roman" w:hAnsiTheme="minorHAnsi" w:cs="Calibri"/>
          <w:b/>
          <w:sz w:val="24"/>
          <w:szCs w:val="24"/>
          <w:u w:val="single"/>
        </w:rPr>
        <w:t>?</w:t>
      </w:r>
    </w:p>
    <w:p w14:paraId="37A13819" w14:textId="77777777" w:rsidR="009C03EE" w:rsidRPr="00AA56ED"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3EF1EA67"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După completarea matricei de verificare a Bugetului indicativ, dacă cheltuielile din cererea de finanţare corespund cu cele din devizul general şi devizele pe obiect, neexistanddiferente, expertul bifează caseta corespunzatoare DA. </w:t>
      </w:r>
    </w:p>
    <w:p w14:paraId="61BA4AA8" w14:textId="77777777" w:rsidR="00506BED" w:rsidRPr="00AA56ED" w:rsidRDefault="00506BED" w:rsidP="00506BED">
      <w:pPr>
        <w:spacing w:after="0" w:line="240" w:lineRule="auto"/>
        <w:ind w:firstLine="540"/>
        <w:jc w:val="both"/>
        <w:rPr>
          <w:rFonts w:asciiTheme="minorHAnsi" w:hAnsiTheme="minorHAnsi" w:cs="Calibri"/>
          <w:sz w:val="24"/>
          <w:szCs w:val="24"/>
        </w:rPr>
      </w:pPr>
    </w:p>
    <w:p w14:paraId="42CEF5AF"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Observație:</w:t>
      </w:r>
    </w:p>
    <w:p w14:paraId="18B40E92" w14:textId="77777777" w:rsidR="00506BED" w:rsidRPr="00AA56ED" w:rsidRDefault="00506BED" w:rsidP="00506BED">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Dacă există diferențe de încadrare, în sensul că unele cheltuieli neeligibile sunt trecute în categoria cheltuielilor eligibile, bugetul este retransmis solicitantului pentru recalculare, prin Fișa de solicitare a informaţiilor suplimentare.</w:t>
      </w:r>
    </w:p>
    <w:p w14:paraId="4E9FC244"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Prin transmiterea raspunsului de catre solicitant cu bugetul corectat , expertul va completa bugetul în Fișa EG1.2.2 și bifează DA cu diferențe , motivandu-și poziţia în linia prevăzută în acest scop la rubrica Observații.</w:t>
      </w:r>
    </w:p>
    <w:p w14:paraId="61EC92A0"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14:paraId="4BC201DB" w14:textId="77777777" w:rsidR="00506BED" w:rsidRPr="00AA56ED" w:rsidRDefault="00506BED" w:rsidP="00506BED">
      <w:pPr>
        <w:spacing w:after="0" w:line="240" w:lineRule="auto"/>
        <w:jc w:val="both"/>
        <w:rPr>
          <w:rFonts w:asciiTheme="minorHAnsi" w:hAnsiTheme="minorHAnsi" w:cs="Calibri"/>
          <w:sz w:val="24"/>
          <w:szCs w:val="24"/>
        </w:rPr>
      </w:pPr>
    </w:p>
    <w:p w14:paraId="6CCE0074" w14:textId="77777777" w:rsidR="00506BED" w:rsidRPr="00AA56ED" w:rsidRDefault="00506BED" w:rsidP="00506BED">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Dacă există mici diferențe de calcul în cererea de finanţare față de devizul general şi devizele pe obiect, expertul efectueaza</w:t>
      </w:r>
      <w:r w:rsidR="000632D2" w:rsidRPr="00AA56ED">
        <w:rPr>
          <w:rFonts w:asciiTheme="minorHAnsi" w:hAnsiTheme="minorHAnsi" w:cs="Calibri"/>
          <w:sz w:val="24"/>
          <w:szCs w:val="24"/>
        </w:rPr>
        <w:t xml:space="preserve"> </w:t>
      </w:r>
      <w:r w:rsidRPr="00AA56ED">
        <w:rPr>
          <w:rFonts w:asciiTheme="minorHAnsi" w:hAnsiTheme="minorHAnsi" w:cs="Calibri"/>
          <w:sz w:val="24"/>
          <w:szCs w:val="24"/>
        </w:rPr>
        <w:t xml:space="preserve">modificarile în buget şi în matricea de verificare a Bugetului indicativ din fișa EG1.2.2 (în baza informațiilor din raspunsul trimis de către solicitant referitoare la diferențele de calcul), și bifează caseta corespunzatoare DA cu diferențe. În acest caz se vor oferi explicaţii în rubrica Observaţii. </w:t>
      </w:r>
    </w:p>
    <w:p w14:paraId="35F45070"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14:paraId="78BE9A8C" w14:textId="77777777" w:rsidR="00506BED" w:rsidRPr="00AA56ED" w:rsidRDefault="00506BED" w:rsidP="00506BED">
      <w:pPr>
        <w:spacing w:after="0" w:line="240" w:lineRule="auto"/>
        <w:jc w:val="both"/>
        <w:rPr>
          <w:rFonts w:asciiTheme="minorHAnsi" w:hAnsiTheme="minorHAnsi" w:cs="Calibri"/>
          <w:sz w:val="24"/>
          <w:szCs w:val="24"/>
        </w:rPr>
      </w:pPr>
    </w:p>
    <w:p w14:paraId="433BE019" w14:textId="77777777" w:rsidR="00506BED" w:rsidRPr="00AA56ED"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sidRPr="00AA56ED">
        <w:rPr>
          <w:rFonts w:asciiTheme="minorHAnsi" w:hAnsiTheme="minorHAnsi" w:cs="Calibri"/>
          <w:sz w:val="24"/>
          <w:szCs w:val="24"/>
        </w:rPr>
        <w:t>Cererea de finanţare este declarată eligibilă prin bifarea casuțeicorespunzatoare DA/DA cu diferențe.</w:t>
      </w:r>
    </w:p>
    <w:p w14:paraId="6B110701" w14:textId="77777777" w:rsidR="000632D2" w:rsidRPr="00AA56ED"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14:paraId="0746AF19" w14:textId="77777777" w:rsidR="000632D2" w:rsidRPr="00AA56ED"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sidRPr="00AA56ED">
        <w:rPr>
          <w:sz w:val="24"/>
        </w:rPr>
        <w:t>În cazul în care o parte din investiţie nu respectă criteriile de eligibilitate se va solicita prin  Fişa de solicitare a informațiilor suplimentare corectarea bugetului. Dacă solicitantul renunţă la acea parte de investiţie şi funcţionalitatea nu este asigurată, atunci proiectul este neeligibil în întregul lui.</w:t>
      </w:r>
    </w:p>
    <w:p w14:paraId="3DB7FDC4" w14:textId="77777777" w:rsidR="00506BED" w:rsidRPr="00AA56ED"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14:paraId="568F1E12" w14:textId="77777777" w:rsidR="00506BED" w:rsidRPr="00AA56ED" w:rsidRDefault="00506BED" w:rsidP="00506BED">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lastRenderedPageBreak/>
        <w:t>3.2. Verificarea corectitudinii ratei de schimb. Rata de conversie între Euro şi moneda naţională pentru Romania este cea publicată de Banca Central Europeana pe Internet la adresa: &lt;http://www.ecb.int/index.html&gt; (se anexează pagina conţinând cursul BCE din data întocmirii  Studiului de fezabilitate/Documentația de Avizare a Lucrărilor de Intervenții):</w:t>
      </w:r>
    </w:p>
    <w:p w14:paraId="4B817886" w14:textId="77777777" w:rsidR="00506BED" w:rsidRPr="00AA56ED" w:rsidRDefault="00506BED" w:rsidP="00506BED">
      <w:pPr>
        <w:spacing w:after="0" w:line="240" w:lineRule="auto"/>
        <w:jc w:val="both"/>
        <w:rPr>
          <w:rFonts w:asciiTheme="minorHAnsi" w:eastAsia="Times New Roman" w:hAnsiTheme="minorHAnsi" w:cs="Calibri"/>
          <w:sz w:val="24"/>
          <w:szCs w:val="24"/>
        </w:rPr>
      </w:pPr>
    </w:p>
    <w:p w14:paraId="40F97A4E"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verifica dacă data şi rata de schimb din cererea de finanţare şi cea utilizata in devizul general din studiul de fezabilitate/Documentaţia de Avizare pentru Lucrări de Intervenţii</w:t>
      </w:r>
      <w:r w:rsidR="000632D2" w:rsidRPr="00AA56ED">
        <w:rPr>
          <w:rFonts w:asciiTheme="minorHAnsi" w:eastAsia="Times New Roman" w:hAnsiTheme="minorHAnsi" w:cs="Calibri"/>
          <w:sz w:val="24"/>
          <w:szCs w:val="24"/>
        </w:rPr>
        <w:t xml:space="preserve">/ Memoriul justificativ </w:t>
      </w:r>
      <w:r w:rsidRPr="00AA56ED">
        <w:rPr>
          <w:rFonts w:asciiTheme="minorHAnsi" w:eastAsia="Times New Roman" w:hAnsiTheme="minorHAnsi" w:cs="Calibri"/>
          <w:sz w:val="24"/>
          <w:szCs w:val="24"/>
        </w:rPr>
        <w:t xml:space="preserve">shett-ul ) corespund cu cea </w:t>
      </w:r>
      <w:r w:rsidRPr="00AA56ED">
        <w:rPr>
          <w:rFonts w:asciiTheme="minorHAnsi" w:eastAsia="Times New Roman" w:hAnsiTheme="minorHAnsi" w:cs="Calibri"/>
          <w:sz w:val="24"/>
          <w:szCs w:val="24"/>
          <w:u w:val="single"/>
        </w:rPr>
        <w:t>publicată de Banca Central Europeana pe Internet la adresa : &lt;http://www.ecb.int/index.html&gt;</w:t>
      </w:r>
      <w:r w:rsidRPr="00AA56ED">
        <w:rPr>
          <w:rFonts w:asciiTheme="minorHAnsi" w:eastAsia="Times New Roman" w:hAnsiTheme="minorHAnsi" w:cs="Calibri"/>
          <w:sz w:val="24"/>
          <w:szCs w:val="24"/>
        </w:rPr>
        <w:t>. Expertul va atasa pagina conţinând cursul BCE din data întocmirii  Studiului de fezabilitate/</w:t>
      </w:r>
      <w:r w:rsidRPr="00AA56ED">
        <w:rPr>
          <w:rFonts w:asciiTheme="minorHAnsi" w:hAnsiTheme="minorHAnsi" w:cs="Calibri"/>
          <w:sz w:val="24"/>
          <w:szCs w:val="24"/>
        </w:rPr>
        <w:t xml:space="preserve"> Documentația de Avizare a Lucrărilor de Intervenții</w:t>
      </w:r>
      <w:r w:rsidR="000632D2" w:rsidRPr="00AA56ED">
        <w:rPr>
          <w:rFonts w:asciiTheme="minorHAnsi" w:hAnsiTheme="minorHAnsi" w:cs="Calibri"/>
          <w:sz w:val="24"/>
          <w:szCs w:val="24"/>
        </w:rPr>
        <w:t>/Memoriul justificativ</w:t>
      </w:r>
      <w:r w:rsidRPr="00AA56ED">
        <w:rPr>
          <w:rFonts w:asciiTheme="minorHAnsi" w:eastAsia="Times New Roman" w:hAnsiTheme="minorHAnsi" w:cs="Calibri"/>
          <w:sz w:val="24"/>
          <w:szCs w:val="24"/>
        </w:rPr>
        <w:t>.</w:t>
      </w:r>
    </w:p>
    <w:p w14:paraId="3DD5E312"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Daca in urma verificarii se constata ca aceasta corespunde, expertul bifează caseta corespunzatoare DA. Daca aceasta nu corespunde, expertul bifează caseta corespunzatoare NU şi înştiinţează solicitantul in vederea clarificarii prin Fisa de solicitare a iinformaţiilor suplimentare. </w:t>
      </w:r>
    </w:p>
    <w:p w14:paraId="5174F01F" w14:textId="77777777" w:rsidR="00506BED" w:rsidRPr="00AA56ED" w:rsidRDefault="00506BED" w:rsidP="00506BED">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3.3. Sunt investiţiile eligibile în conformitate cu specificatiile sub-măsurii?</w:t>
      </w:r>
    </w:p>
    <w:p w14:paraId="0E2CB326" w14:textId="77777777" w:rsidR="00506BED" w:rsidRPr="00AA56ED" w:rsidRDefault="00506BED" w:rsidP="00506BED">
      <w:pPr>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Se verifică dacă cheltuielile neeligibile din fişa sub-măsurii</w:t>
      </w:r>
      <w:r w:rsidR="00953F32" w:rsidRPr="00AA56ED">
        <w:rPr>
          <w:rFonts w:asciiTheme="minorHAnsi" w:eastAsia="Times New Roman" w:hAnsiTheme="minorHAnsi" w:cs="Calibri"/>
          <w:sz w:val="24"/>
          <w:szCs w:val="24"/>
        </w:rPr>
        <w:t xml:space="preserve"> </w:t>
      </w:r>
      <w:r w:rsidR="00953F32" w:rsidRPr="00AA56ED">
        <w:rPr>
          <w:sz w:val="24"/>
        </w:rPr>
        <w:t>SDL și/sau cele specifice tipurilor de operațiuni, conform prevederilor regulamentelor europene</w:t>
      </w:r>
      <w:r w:rsidRPr="00AA56ED">
        <w:rPr>
          <w:rFonts w:asciiTheme="minorHAnsi" w:eastAsia="Times New Roman" w:hAnsiTheme="minorHAnsi" w:cs="Calibri"/>
          <w:sz w:val="24"/>
          <w:szCs w:val="24"/>
        </w:rPr>
        <w:t xml:space="preserve">  sunt incluse în devizele pe obiecte si bugetul indicativ.</w:t>
      </w:r>
    </w:p>
    <w:p w14:paraId="63E18322" w14:textId="77777777" w:rsidR="00506BED" w:rsidRPr="00AA56ED" w:rsidRDefault="00506BED" w:rsidP="00506BED">
      <w:pPr>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Se verifica lista investiţiilor şi costurilor neeligibile şi cu prevederile Hotărârii de Guvern nr. 226/2015 privind stabilirea cadrului general de implementare a măsurilor  cofinanţate din Fondul European Agricol pentru Dezvoltare Rurală prin Programul Naţional de Dezvoltare Rurală 2014 – 2020, cu modificările şi completările ulterioare.</w:t>
      </w:r>
    </w:p>
    <w:p w14:paraId="5D709062" w14:textId="77777777" w:rsidR="00506BED" w:rsidRPr="00AA56ED" w:rsidRDefault="00506BED" w:rsidP="00C75386">
      <w:pPr>
        <w:spacing w:before="250" w:after="0" w:line="240" w:lineRule="auto"/>
        <w:jc w:val="both"/>
        <w:rPr>
          <w:rFonts w:asciiTheme="minorHAnsi" w:eastAsia="Times New Roman" w:hAnsiTheme="minorHAnsi" w:cs="Calibri"/>
          <w:color w:val="000000"/>
          <w:sz w:val="24"/>
          <w:szCs w:val="24"/>
        </w:rPr>
      </w:pPr>
      <w:r w:rsidRPr="00AA56ED">
        <w:rPr>
          <w:rFonts w:asciiTheme="minorHAnsi" w:eastAsia="Times New Roman" w:hAnsiTheme="minorHAnsi" w:cs="Calibri"/>
          <w:b/>
          <w:bCs/>
          <w:color w:val="000000"/>
          <w:sz w:val="24"/>
          <w:szCs w:val="24"/>
        </w:rPr>
        <w:t xml:space="preserve">     Investițiile și cheltuielile neeligibile </w:t>
      </w:r>
      <w:r w:rsidR="00851032" w:rsidRPr="00AA56ED">
        <w:rPr>
          <w:rFonts w:asciiTheme="minorHAnsi" w:eastAsia="Times New Roman" w:hAnsiTheme="minorHAnsi" w:cs="Calibri"/>
          <w:b/>
          <w:bCs/>
          <w:color w:val="000000"/>
          <w:sz w:val="24"/>
          <w:szCs w:val="24"/>
        </w:rPr>
        <w:t>din</w:t>
      </w:r>
      <w:r w:rsidR="000632D2" w:rsidRPr="00AA56ED">
        <w:rPr>
          <w:rFonts w:asciiTheme="minorHAnsi" w:eastAsia="Times New Roman" w:hAnsiTheme="minorHAnsi" w:cs="Calibri"/>
          <w:b/>
          <w:bCs/>
          <w:color w:val="000000"/>
          <w:sz w:val="24"/>
          <w:szCs w:val="24"/>
        </w:rPr>
        <w:t xml:space="preserve"> cadrulmasurii M7/6B Dezvoltare</w:t>
      </w:r>
      <w:r w:rsidR="00851032" w:rsidRPr="00AA56ED">
        <w:rPr>
          <w:rFonts w:asciiTheme="minorHAnsi" w:eastAsia="Times New Roman" w:hAnsiTheme="minorHAnsi" w:cs="Calibri"/>
          <w:b/>
          <w:bCs/>
          <w:color w:val="000000"/>
          <w:sz w:val="24"/>
          <w:szCs w:val="24"/>
        </w:rPr>
        <w:t xml:space="preserve"> </w:t>
      </w:r>
      <w:r w:rsidR="000632D2" w:rsidRPr="00AA56ED">
        <w:rPr>
          <w:rFonts w:asciiTheme="minorHAnsi" w:eastAsia="Times New Roman" w:hAnsiTheme="minorHAnsi" w:cs="Calibri"/>
          <w:b/>
          <w:bCs/>
          <w:color w:val="000000"/>
          <w:sz w:val="24"/>
          <w:szCs w:val="24"/>
        </w:rPr>
        <w:t xml:space="preserve">rurala </w:t>
      </w:r>
      <w:r w:rsidRPr="00AA56ED">
        <w:rPr>
          <w:rFonts w:asciiTheme="minorHAnsi" w:eastAsia="Times New Roman" w:hAnsiTheme="minorHAnsi" w:cs="Calibri"/>
          <w:color w:val="000000"/>
          <w:sz w:val="24"/>
          <w:szCs w:val="24"/>
        </w:rPr>
        <w:t>sunt:</w:t>
      </w:r>
    </w:p>
    <w:p w14:paraId="425FE20F" w14:textId="77777777" w:rsidR="00506BED" w:rsidRPr="00AA56ED" w:rsidRDefault="00C75386"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  </w:t>
      </w:r>
      <w:r w:rsidR="00506BED" w:rsidRPr="00AA56ED">
        <w:rPr>
          <w:rFonts w:asciiTheme="minorHAnsi" w:eastAsia="Times New Roman" w:hAnsiTheme="minorHAnsi" w:cs="Calibri"/>
          <w:sz w:val="24"/>
          <w:szCs w:val="24"/>
        </w:rPr>
        <w:t>Investițiile în infrastructura de apă / apă uzată din aglomerările umane sub 2.000 l.e.</w:t>
      </w:r>
    </w:p>
    <w:p w14:paraId="737026D9" w14:textId="77777777" w:rsidR="00506BED" w:rsidRPr="00AA56ED" w:rsidRDefault="00C75386"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 </w:t>
      </w:r>
      <w:r w:rsidR="00506BED" w:rsidRPr="00AA56ED">
        <w:rPr>
          <w:rFonts w:asciiTheme="minorHAnsi" w:eastAsia="Times New Roman" w:hAnsiTheme="minorHAnsi" w:cs="Calibri"/>
          <w:sz w:val="24"/>
          <w:szCs w:val="24"/>
        </w:rPr>
        <w:t>Investițiile în infrastructura de apă / apă uzată pentru localitățile rurale care intră sub incidența proiectelor regionale finanțate prin POS Mediu/POIM;</w:t>
      </w:r>
    </w:p>
    <w:p w14:paraId="308F4506" w14:textId="77777777" w:rsidR="00506BED" w:rsidRPr="00AA56ED" w:rsidRDefault="00506BED"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Investițiile în infrastructura de apă / apă uzată din aglomerările umane peste 10.000 l.e.</w:t>
      </w:r>
    </w:p>
    <w:p w14:paraId="0357CA21" w14:textId="77777777" w:rsidR="00506BED" w:rsidRPr="00AA56ED" w:rsidRDefault="00506BED"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Grădinițele, creşele şi infrastructura de tip “after-school”  din incinta şcolilor din mediul rural.</w:t>
      </w:r>
    </w:p>
    <w:p w14:paraId="59F20A63" w14:textId="77777777" w:rsidR="00506BED" w:rsidRPr="00AA56ED" w:rsidRDefault="00506BED" w:rsidP="00506BED">
      <w:pPr>
        <w:spacing w:after="0" w:line="240" w:lineRule="auto"/>
        <w:jc w:val="both"/>
        <w:rPr>
          <w:rFonts w:asciiTheme="minorHAnsi" w:eastAsia="Times New Roman" w:hAnsiTheme="minorHAnsi" w:cs="Calibri"/>
          <w:sz w:val="24"/>
          <w:szCs w:val="24"/>
        </w:rPr>
      </w:pPr>
    </w:p>
    <w:p w14:paraId="35854CDC"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Cheltuielile neeligibile generale sunt:</w:t>
      </w:r>
    </w:p>
    <w:p w14:paraId="55E2660B"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cheltuielile cu achiziţionarea de bunuri și echipamente ”second hand”;</w:t>
      </w:r>
    </w:p>
    <w:p w14:paraId="697190D4"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w:t>
      </w:r>
      <w:r w:rsidRPr="00AA56ED">
        <w:rPr>
          <w:rFonts w:asciiTheme="minorHAnsi" w:eastAsia="Times New Roman" w:hAnsiTheme="minorHAnsi" w:cs="Calibri"/>
          <w:sz w:val="24"/>
          <w:szCs w:val="24"/>
        </w:rPr>
        <w:tab/>
        <w:t xml:space="preserve"> cheltuieli efectuate înainte de  semnarea contractului de finanțare a proiectului cu excepţia: costurilor generale definite la art 45, alin 2 litera c) a R (UE) nr. 1305/2013 care pot fi realizate înainte de depunerea cererii de finanțare;</w:t>
      </w:r>
    </w:p>
    <w:p w14:paraId="44CE173E"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cu achiziția mijloacelor de transport pentru uz personal şi pentru transport persoane;</w:t>
      </w:r>
    </w:p>
    <w:p w14:paraId="315E7386"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cu investițiile ce fac obiectul dublei finanțări care vizează aceleași costuri eligibile;</w:t>
      </w:r>
    </w:p>
    <w:p w14:paraId="0F82B8E5"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în cazul contractelor de leasing, celelalte costuri legate de contractele de leasing, cum ar fi marja locatorului, costurile de refinanțare a dobânzilor, cheltuielile generale și cheltuielile de asigurare.</w:t>
      </w:r>
    </w:p>
    <w:p w14:paraId="24FBDB2C"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neeligibile în conformitate cu art. 69, alin (3) din R (UE) nr. 1303 / 2013 și anume:</w:t>
      </w:r>
    </w:p>
    <w:p w14:paraId="6D13E061"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a.</w:t>
      </w:r>
      <w:r w:rsidRPr="00AA56ED">
        <w:rPr>
          <w:rFonts w:asciiTheme="minorHAnsi" w:eastAsia="Times New Roman" w:hAnsiTheme="minorHAnsi" w:cs="Calibri"/>
          <w:sz w:val="24"/>
          <w:szCs w:val="24"/>
        </w:rPr>
        <w:tab/>
        <w:t xml:space="preserve"> dobânzi debitoare, cu excepţia celor referitoare la granturi acordate sub forma unei subvenţii pentru dobândă sau a unei subvenţii pentru comisioanele de garantare;</w:t>
      </w:r>
    </w:p>
    <w:p w14:paraId="2E93C853"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b.</w:t>
      </w:r>
      <w:r w:rsidRPr="00AA56ED">
        <w:rPr>
          <w:rFonts w:asciiTheme="minorHAnsi" w:eastAsia="Times New Roman" w:hAnsiTheme="minorHAnsi" w:cs="Calibri"/>
          <w:sz w:val="24"/>
          <w:szCs w:val="24"/>
        </w:rPr>
        <w:tab/>
        <w:t xml:space="preserve"> achiziţionarea de terenuri neconstruite si de terenuri construite;</w:t>
      </w:r>
    </w:p>
    <w:p w14:paraId="7678DEF5"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c.</w:t>
      </w:r>
      <w:r w:rsidRPr="00AA56ED">
        <w:rPr>
          <w:rFonts w:asciiTheme="minorHAnsi" w:eastAsia="Times New Roman" w:hAnsiTheme="minorHAnsi" w:cs="Calibri"/>
          <w:sz w:val="24"/>
          <w:szCs w:val="24"/>
        </w:rPr>
        <w:tab/>
        <w:t xml:space="preserve"> taxa pe valoarea adăugată, cu excepţia cazului în care aceasta nu se poate recupera în temeiul legislaţiei naţionale privind TVA-ul sau a prevederilor specifice pentru instrumente financiare;</w:t>
      </w:r>
    </w:p>
    <w:p w14:paraId="160E4FCC" w14:textId="77777777" w:rsidR="00506BED" w:rsidRPr="00AA56ED" w:rsidRDefault="00506BED" w:rsidP="00506BED">
      <w:pPr>
        <w:spacing w:after="0" w:line="240" w:lineRule="auto"/>
        <w:jc w:val="both"/>
        <w:rPr>
          <w:rFonts w:asciiTheme="minorHAnsi" w:eastAsia="Times New Roman" w:hAnsiTheme="minorHAnsi" w:cs="Calibri"/>
          <w:sz w:val="24"/>
          <w:szCs w:val="24"/>
        </w:rPr>
      </w:pPr>
    </w:p>
    <w:p w14:paraId="3E180313"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Lista investiţiilor şi costurilor neeligibile se completează cu prevederile Hotărârii de Guvern Nr. 226 / 2 aprilie 2015 privind stabilirea cadrului general de implementare a Măsurilor Programului Naţional de Dezvoltare Rurală cofinanţate din Fondul European Agricol pentru Dezvoltare Rurală şi de la bugetul de stat pentru perioada 2014 – 2020, cu modificările şi completările ulterioare.</w:t>
      </w:r>
    </w:p>
    <w:p w14:paraId="3A3AD20F"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Cheltuielile neeligibile specifice sunt:</w:t>
      </w:r>
    </w:p>
    <w:p w14:paraId="7D996156"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Contribuția în natură;</w:t>
      </w:r>
    </w:p>
    <w:p w14:paraId="003822EC"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Costuri privind închirierea de mașini, utilaje, instalații și echipamente;</w:t>
      </w:r>
    </w:p>
    <w:p w14:paraId="04A062D2" w14:textId="77777777" w:rsidR="00506BED" w:rsidRPr="00AA56ED" w:rsidRDefault="00506BED" w:rsidP="00506BED">
      <w:pPr>
        <w:spacing w:after="0" w:line="240" w:lineRule="auto"/>
        <w:jc w:val="both"/>
        <w:rPr>
          <w:rFonts w:asciiTheme="minorHAnsi" w:hAnsiTheme="minorHAnsi" w:cs="Calibri"/>
          <w:b/>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Costuri operaționale inclusiv costuri de întreținere și chirie.</w:t>
      </w:r>
    </w:p>
    <w:p w14:paraId="17FBD6C7" w14:textId="77777777" w:rsidR="00506BED" w:rsidRPr="00AA56ED" w:rsidRDefault="00506BED" w:rsidP="00506BED">
      <w:pPr>
        <w:spacing w:after="0" w:line="240" w:lineRule="auto"/>
        <w:jc w:val="both"/>
        <w:rPr>
          <w:rFonts w:asciiTheme="minorHAnsi" w:hAnsiTheme="minorHAnsi" w:cs="Calibri"/>
          <w:b/>
          <w:sz w:val="24"/>
          <w:szCs w:val="24"/>
        </w:rPr>
      </w:pPr>
    </w:p>
    <w:p w14:paraId="336B52E4" w14:textId="77777777" w:rsidR="00506BED" w:rsidRPr="00AA56ED" w:rsidRDefault="00506BED" w:rsidP="00506BED">
      <w:pPr>
        <w:spacing w:after="0" w:line="240" w:lineRule="auto"/>
        <w:jc w:val="both"/>
        <w:rPr>
          <w:rFonts w:asciiTheme="minorHAnsi" w:hAnsiTheme="minorHAnsi" w:cs="Calibri"/>
          <w:b/>
          <w:sz w:val="24"/>
          <w:szCs w:val="24"/>
        </w:rPr>
      </w:pPr>
      <w:r w:rsidRPr="00AA56ED">
        <w:rPr>
          <w:rFonts w:asciiTheme="minorHAnsi" w:hAnsiTheme="minorHAnsi" w:cs="Calibri"/>
          <w:b/>
          <w:sz w:val="24"/>
          <w:szCs w:val="24"/>
        </w:rPr>
        <w:t xml:space="preserve">Cheltuielile eligibile  pentru </w:t>
      </w:r>
      <w:r w:rsidR="00851032" w:rsidRPr="00AA56ED">
        <w:rPr>
          <w:rFonts w:asciiTheme="minorHAnsi" w:hAnsiTheme="minorHAnsi" w:cs="Calibri"/>
          <w:b/>
          <w:sz w:val="24"/>
          <w:szCs w:val="24"/>
        </w:rPr>
        <w:t>masura M7/6B</w:t>
      </w:r>
    </w:p>
    <w:p w14:paraId="3757CA23" w14:textId="77777777" w:rsidR="00506BED" w:rsidRPr="00AA56ED" w:rsidRDefault="00506BED" w:rsidP="00506BED">
      <w:pPr>
        <w:spacing w:after="0" w:line="240" w:lineRule="auto"/>
        <w:jc w:val="both"/>
        <w:rPr>
          <w:rFonts w:asciiTheme="minorHAnsi" w:hAnsiTheme="minorHAnsi" w:cs="Calibri"/>
          <w:b/>
          <w:sz w:val="24"/>
          <w:szCs w:val="24"/>
        </w:rPr>
      </w:pPr>
    </w:p>
    <w:p w14:paraId="3DF25F9E" w14:textId="77777777" w:rsidR="00851032" w:rsidRPr="00AA56ED" w:rsidRDefault="00851032" w:rsidP="00851032">
      <w:pPr>
        <w:spacing w:before="120" w:after="120"/>
        <w:jc w:val="both"/>
        <w:rPr>
          <w:rFonts w:asciiTheme="minorHAnsi" w:hAnsiTheme="minorHAnsi"/>
          <w:sz w:val="24"/>
          <w:szCs w:val="24"/>
        </w:rPr>
      </w:pPr>
      <w:r w:rsidRPr="00AA56ED">
        <w:rPr>
          <w:rFonts w:asciiTheme="minorHAnsi" w:hAnsiTheme="minorHAnsi"/>
          <w:sz w:val="24"/>
          <w:szCs w:val="24"/>
        </w:rPr>
        <w:t>-Elaborarea si actualizarea planurilor de dezvoltare a localitatilor din aria de aplicabilitate LEADER si de dezvoltare a serviciilor de baza oferite de acestea, inclusiv ale planurilor de protectie si gestionare legate de zonele Natura 2000 si de alte zone cu inalta valoare naturala;</w:t>
      </w:r>
    </w:p>
    <w:p w14:paraId="164B09B7" w14:textId="77777777" w:rsidR="00851032" w:rsidRPr="00AA56ED" w:rsidRDefault="00851032" w:rsidP="00851032">
      <w:pPr>
        <w:spacing w:before="120" w:after="120"/>
        <w:jc w:val="both"/>
        <w:rPr>
          <w:rFonts w:asciiTheme="minorHAnsi" w:hAnsiTheme="minorHAnsi"/>
          <w:sz w:val="24"/>
          <w:szCs w:val="24"/>
        </w:rPr>
      </w:pPr>
      <w:r w:rsidRPr="00AA56ED">
        <w:rPr>
          <w:rFonts w:asciiTheme="minorHAnsi" w:hAnsiTheme="minorHAnsi"/>
          <w:sz w:val="24"/>
          <w:szCs w:val="24"/>
        </w:rPr>
        <w:lastRenderedPageBreak/>
        <w:t xml:space="preserve">-Investitii in crearea, imbunatatirea si extinderea tuturor tipurilor de infrastructuri la scara mica, inclusiv investitii in domeniul energiei din surse regenerabile si al economisirii energiei, precum cele enumerate in continuare si nu numai: </w:t>
      </w:r>
    </w:p>
    <w:p w14:paraId="57C078BC"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bCs/>
          <w:sz w:val="24"/>
          <w:szCs w:val="24"/>
        </w:rPr>
        <w:t xml:space="preserve">Infrastructură rutieră de interes local și infrastructură de apă/apă uzată: </w:t>
      </w:r>
      <w:r w:rsidRPr="00AA56ED">
        <w:rPr>
          <w:rFonts w:asciiTheme="minorHAnsi" w:hAnsiTheme="minorHAnsi"/>
          <w:sz w:val="24"/>
          <w:szCs w:val="24"/>
        </w:rPr>
        <w:t>construcția, extinderea și/sau modernizarea rețelei publice de apă/ rețelei publice de apă uzată/ construcția, extinderea și/sau modernizarea rețelei de drumuri de interes local;</w:t>
      </w:r>
    </w:p>
    <w:p w14:paraId="0DE4BA89" w14:textId="77777777" w:rsidR="00851032" w:rsidRPr="00AA56ED" w:rsidRDefault="00851032" w:rsidP="00851032">
      <w:pPr>
        <w:autoSpaceDE w:val="0"/>
        <w:autoSpaceDN w:val="0"/>
        <w:adjustRightInd w:val="0"/>
        <w:spacing w:after="0" w:line="240" w:lineRule="auto"/>
        <w:rPr>
          <w:rFonts w:asciiTheme="minorHAnsi" w:hAnsiTheme="minorHAnsi" w:cs="Calibri"/>
          <w:b/>
          <w:color w:val="000000"/>
          <w:sz w:val="24"/>
          <w:szCs w:val="24"/>
        </w:rPr>
      </w:pPr>
      <w:r w:rsidRPr="00AA56ED">
        <w:rPr>
          <w:rFonts w:asciiTheme="minorHAnsi" w:hAnsiTheme="minorHAnsi" w:cs="Calibri"/>
          <w:b/>
          <w:color w:val="000000"/>
          <w:sz w:val="24"/>
          <w:szCs w:val="24"/>
        </w:rPr>
        <w:t xml:space="preserve">Investiția în infrastructura de apă/apă uzată poate fi realizată inclusiv în aglomerările cu mai puțin de 2.000 l.e., pe baza unei justificări tehnice și economice întemeiate, doar pentru sistemele centralizate, excluzând sistemele de tratare individuale; </w:t>
      </w:r>
    </w:p>
    <w:p w14:paraId="1AD4E560"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Facilitati pentru producerea si utilizarea energiei din surse regenerabile precum retele de energie electrica si termica, gaze etc;</w:t>
      </w:r>
    </w:p>
    <w:p w14:paraId="747051EA" w14:textId="77777777" w:rsidR="00851032" w:rsidRPr="00AA56ED" w:rsidRDefault="00851032" w:rsidP="00851032">
      <w:pPr>
        <w:numPr>
          <w:ilvl w:val="0"/>
          <w:numId w:val="22"/>
        </w:numPr>
        <w:spacing w:before="120" w:after="120"/>
        <w:ind w:left="0" w:firstLine="0"/>
        <w:jc w:val="both"/>
        <w:rPr>
          <w:rFonts w:asciiTheme="minorHAnsi" w:hAnsiTheme="minorHAnsi"/>
          <w:bCs/>
          <w:sz w:val="24"/>
          <w:szCs w:val="24"/>
        </w:rPr>
      </w:pPr>
      <w:r w:rsidRPr="00AA56ED">
        <w:rPr>
          <w:rFonts w:asciiTheme="minorHAnsi" w:hAnsiTheme="minorHAnsi"/>
          <w:bCs/>
          <w:sz w:val="24"/>
          <w:szCs w:val="24"/>
        </w:rPr>
        <w:t xml:space="preserve">Infrastructură educațională: </w:t>
      </w:r>
      <w:r w:rsidRPr="00AA56ED">
        <w:rPr>
          <w:rFonts w:asciiTheme="minorHAnsi" w:hAnsiTheme="minorHAnsi"/>
          <w:sz w:val="24"/>
          <w:szCs w:val="24"/>
        </w:rPr>
        <w:t>înființarea și modernizarea (inclusiv dotarea) grădinițelor, numai a celor din afara incintei școlilor; extinderea și modernizarea (inclusiv dotarea) instituțiilor de învățământ secundar superior, filiera tehnologică cu profil resurse naturale și protecția mediului și a școlilor profesionale în domeniul agricol;</w:t>
      </w:r>
    </w:p>
    <w:p w14:paraId="14036723"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bCs/>
          <w:sz w:val="24"/>
          <w:szCs w:val="24"/>
        </w:rPr>
        <w:t>Infrastructură socială:</w:t>
      </w:r>
      <w:r w:rsidRPr="00AA56ED">
        <w:rPr>
          <w:rFonts w:asciiTheme="minorHAnsi" w:hAnsiTheme="minorHAnsi"/>
          <w:sz w:val="24"/>
          <w:szCs w:val="24"/>
        </w:rPr>
        <w:t xml:space="preserve"> înființarea și modernizarea (inclusiv dotarea) creșelor precum și a infrastructurii de tip after-school, numai a celor din afara incintei școlilor;</w:t>
      </w:r>
    </w:p>
    <w:p w14:paraId="61985732"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color w:val="4F6228"/>
          <w:sz w:val="24"/>
          <w:szCs w:val="24"/>
        </w:rPr>
        <w:t>Atenţie!</w:t>
      </w:r>
      <w:r w:rsidRPr="00AA56ED">
        <w:rPr>
          <w:rFonts w:asciiTheme="minorHAnsi" w:hAnsiTheme="minorHAnsi"/>
          <w:sz w:val="24"/>
          <w:szCs w:val="24"/>
        </w:rPr>
        <w:t xml:space="preserve"> Prin expresia „incinta şcolilor din mediul rural” se înţelege interiorul parcelei determinată cadastral în planul de situaţie.</w:t>
      </w:r>
    </w:p>
    <w:p w14:paraId="2C55FCD2" w14:textId="77777777" w:rsidR="00851032" w:rsidRPr="00AA56ED" w:rsidRDefault="00851032" w:rsidP="00851032">
      <w:pPr>
        <w:spacing w:before="240" w:after="240"/>
        <w:jc w:val="both"/>
        <w:rPr>
          <w:rFonts w:asciiTheme="minorHAnsi" w:hAnsiTheme="minorHAnsi"/>
          <w:sz w:val="24"/>
          <w:szCs w:val="24"/>
        </w:rPr>
      </w:pPr>
      <w:r w:rsidRPr="00AA56ED">
        <w:rPr>
          <w:rFonts w:asciiTheme="minorHAnsi" w:hAnsiTheme="minorHAnsi"/>
          <w:b/>
          <w:color w:val="4F6228"/>
          <w:sz w:val="24"/>
          <w:szCs w:val="24"/>
        </w:rPr>
        <w:t xml:space="preserve">Atenţie! </w:t>
      </w:r>
      <w:r w:rsidRPr="00AA56ED">
        <w:rPr>
          <w:rFonts w:asciiTheme="minorHAnsi" w:hAnsiTheme="minorHAnsi"/>
          <w:sz w:val="24"/>
          <w:szCs w:val="24"/>
        </w:rPr>
        <w:t>În cadrul unui proiect ce vizează extinderea infrastructurii educaţionale sunt eligibile construcţiile realizate în scop didactic (ex: laboratoare/ateliere/sere, etc). Nu este eligibilă construcţia sălilor de sport/cantinelor/căminelor, acţiunile eligibile pentru acestea fiind cele de modernizare. De asemenea, va fi considerată dotare şi achiziţia de maşini şi utilaje agricole, care prin SF/DALI demonstrează că vor fi utilizate exclusiv în scop didactic.</w:t>
      </w:r>
    </w:p>
    <w:p w14:paraId="79D0CE17"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b/>
          <w:color w:val="4F6228"/>
          <w:sz w:val="24"/>
          <w:szCs w:val="24"/>
        </w:rPr>
        <w:t xml:space="preserve">Atenţie! </w:t>
      </w:r>
      <w:r w:rsidRPr="00AA56ED">
        <w:rPr>
          <w:rFonts w:asciiTheme="minorHAnsi" w:hAnsiTheme="minorHAnsi"/>
          <w:sz w:val="24"/>
          <w:szCs w:val="24"/>
        </w:rPr>
        <w:t>Dotarea se poate realiza numai împreună cu înființarea sau modernizarea grădinițelor/ creșelor/ infrastructurii de tip afterschool.</w:t>
      </w:r>
    </w:p>
    <w:p w14:paraId="5A7F4556"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lastRenderedPageBreak/>
        <w:t>-Investitii in crearea, imbunatatirea sau extinderea serviciilor locale de baza destinate populatiei, inclusiv a celor de agrement si nu numai, precum cele enumerate in continuare si nu numai:</w:t>
      </w:r>
    </w:p>
    <w:p w14:paraId="5F93CD2E"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Piete locale, centre comunitare pentru asigurarea a diverse tipuri de servicii;</w:t>
      </w:r>
    </w:p>
    <w:p w14:paraId="44334EDA"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 xml:space="preserve">Facilitati care sa sustinaimbatranirea activa; </w:t>
      </w:r>
    </w:p>
    <w:p w14:paraId="7F64E5AC"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Infiintarea de  spaţii de joacă pentru copii,  piste de biciclete</w:t>
      </w:r>
    </w:p>
    <w:p w14:paraId="5CCBE793"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Renovarea clădirilor publice şi amenajări de parcări, spaţii pentru organizarea de târguri, etc</w:t>
      </w:r>
    </w:p>
    <w:p w14:paraId="157FE86B"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Înființarea și/sau extinderea sistemelor de supraveghere;</w:t>
      </w:r>
    </w:p>
    <w:p w14:paraId="67040791"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Achiziționarea utilajelor, echipamentelor pentru serviciile publice locale în cadrul primăriilor;</w:t>
      </w:r>
    </w:p>
    <w:p w14:paraId="20A33672" w14:textId="77777777" w:rsidR="00AE4962" w:rsidRPr="00AA56ED" w:rsidRDefault="00AE4962" w:rsidP="00AE4962">
      <w:pPr>
        <w:autoSpaceDE w:val="0"/>
        <w:autoSpaceDN w:val="0"/>
        <w:adjustRightInd w:val="0"/>
        <w:spacing w:before="120" w:after="120"/>
        <w:jc w:val="both"/>
        <w:rPr>
          <w:b/>
          <w:color w:val="0070C0"/>
          <w:sz w:val="24"/>
          <w:szCs w:val="24"/>
        </w:rPr>
      </w:pPr>
      <w:r w:rsidRPr="00AA56ED">
        <w:rPr>
          <w:rFonts w:asciiTheme="minorHAnsi" w:hAnsiTheme="minorHAnsi"/>
          <w:i/>
          <w:sz w:val="24"/>
          <w:szCs w:val="24"/>
        </w:rPr>
        <w:t>!!</w:t>
      </w:r>
      <w:r w:rsidRPr="00AA56ED">
        <w:rPr>
          <w:b/>
          <w:color w:val="0070C0"/>
          <w:sz w:val="24"/>
          <w:szCs w:val="24"/>
        </w:rPr>
        <w:t xml:space="preserve"> IMPORTANT!: </w:t>
      </w:r>
      <w:r w:rsidRPr="00AA56ED">
        <w:rPr>
          <w:b/>
          <w:color w:val="0070C0"/>
        </w:rPr>
        <w:t>În cazul proiectelor care vizează achiziționarea de utilaje și echipamente pentru serviciile publice, aceste utilaje și echipamente sunt eligibile dacă fac parte din înființarea serviciului (serviciu pentru deszăpezire, înființare pompieri etc.) sau dacă serviciul există, dar nu este dotat, se pot finanța dotările, dar utilajele trebuie să fie dimensionate și corelate cu suprafața pentru care vor fi folosite; la verificarea pe teren, se vor verifica fișele de inventar ale solicitantului privind aceste echipamente;</w:t>
      </w:r>
    </w:p>
    <w:p w14:paraId="306C750D" w14:textId="77777777" w:rsidR="00AE4962" w:rsidRPr="00AA56ED" w:rsidRDefault="00AE4962" w:rsidP="00AE4962">
      <w:pPr>
        <w:autoSpaceDE w:val="0"/>
        <w:autoSpaceDN w:val="0"/>
        <w:adjustRightInd w:val="0"/>
        <w:spacing w:before="120" w:after="120"/>
        <w:jc w:val="both"/>
        <w:rPr>
          <w:rFonts w:asciiTheme="minorHAnsi" w:hAnsiTheme="minorHAnsi"/>
          <w:sz w:val="24"/>
          <w:szCs w:val="24"/>
        </w:rPr>
      </w:pPr>
    </w:p>
    <w:p w14:paraId="4BD3520F"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 xml:space="preserve"> Înființarea și/sau extinderea rețelei publice de iluminat</w:t>
      </w:r>
    </w:p>
    <w:p w14:paraId="04FFD73B"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-Investitii de uz public in infrastructura de agrement (parcuri, terenuri de sport, etc.), in informarea turistilor si in infrastructura turistica la scara mica, precum cele enumerate in continuare si nu numai:</w:t>
      </w:r>
    </w:p>
    <w:p w14:paraId="65F09460"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Semnalizarea siturilor turistice;</w:t>
      </w:r>
    </w:p>
    <w:p w14:paraId="59790B94"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Constructia/modernizarea centrelor de informare turistica, informare si ghidare a vizitatorilor, constructia de adaposturi si facilitati legate de turismul local;</w:t>
      </w:r>
    </w:p>
    <w:p w14:paraId="13BE0B67"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Implementarea de servicii e-rezervare;</w:t>
      </w:r>
    </w:p>
    <w:p w14:paraId="7CC831B3"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lastRenderedPageBreak/>
        <w:t>-Studii/investitii asociate cu intretinerea, refacerea si modernizarea patrimoniului cultural si natural, al peisajelor si al siturilor de inalta valoare naturala, inclusiv cu aspectele socioeconomice conexe, precum si actiuni de sensibilizare ecologica, precum cele enumerate in continuare si nu numai:</w:t>
      </w:r>
    </w:p>
    <w:p w14:paraId="2727A494"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proofErr w:type="spellStart"/>
      <w:r w:rsidRPr="00AA56ED">
        <w:rPr>
          <w:rFonts w:asciiTheme="minorHAnsi" w:hAnsiTheme="minorHAnsi"/>
          <w:bCs/>
          <w:sz w:val="24"/>
          <w:szCs w:val="24"/>
          <w:lang w:val="es-ES"/>
        </w:rPr>
        <w:t>Investiţiiasociatecuprotejareapatrimoniului</w:t>
      </w:r>
      <w:proofErr w:type="spellEnd"/>
      <w:r w:rsidRPr="00AA56ED">
        <w:rPr>
          <w:rFonts w:asciiTheme="minorHAnsi" w:hAnsiTheme="minorHAnsi"/>
          <w:bCs/>
          <w:sz w:val="24"/>
          <w:szCs w:val="24"/>
          <w:lang w:val="es-ES"/>
        </w:rPr>
        <w:t xml:space="preserve"> cultural</w:t>
      </w:r>
      <w:r w:rsidRPr="00AA56ED">
        <w:rPr>
          <w:rFonts w:asciiTheme="minorHAnsi" w:hAnsiTheme="minorHAnsi"/>
          <w:sz w:val="24"/>
          <w:szCs w:val="24"/>
        </w:rPr>
        <w:t xml:space="preserve">, respectiv </w:t>
      </w:r>
      <w:proofErr w:type="spellStart"/>
      <w:r w:rsidRPr="00AA56ED">
        <w:rPr>
          <w:rFonts w:asciiTheme="minorHAnsi" w:hAnsiTheme="minorHAnsi"/>
          <w:sz w:val="24"/>
          <w:szCs w:val="24"/>
          <w:lang w:val="es-ES"/>
        </w:rPr>
        <w:t>restaurarea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conservareașidotareaclădirilor</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monumentelordinpatrimoniul</w:t>
      </w:r>
      <w:proofErr w:type="spellEnd"/>
      <w:r w:rsidRPr="00AA56ED">
        <w:rPr>
          <w:rFonts w:asciiTheme="minorHAnsi" w:hAnsiTheme="minorHAnsi"/>
          <w:sz w:val="24"/>
          <w:szCs w:val="24"/>
          <w:lang w:val="es-ES"/>
        </w:rPr>
        <w:t xml:space="preserve"> cultural </w:t>
      </w:r>
      <w:proofErr w:type="spellStart"/>
      <w:r w:rsidRPr="00AA56ED">
        <w:rPr>
          <w:rFonts w:asciiTheme="minorHAnsi" w:hAnsiTheme="minorHAnsi"/>
          <w:sz w:val="24"/>
          <w:szCs w:val="24"/>
          <w:lang w:val="es-ES"/>
        </w:rPr>
        <w:t>imobil</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interes</w:t>
      </w:r>
      <w:proofErr w:type="spellEnd"/>
      <w:r w:rsidRPr="00AA56ED">
        <w:rPr>
          <w:rFonts w:asciiTheme="minorHAnsi" w:hAnsiTheme="minorHAnsi"/>
          <w:sz w:val="24"/>
          <w:szCs w:val="24"/>
          <w:lang w:val="es-ES"/>
        </w:rPr>
        <w:t xml:space="preserve"> local de </w:t>
      </w:r>
      <w:proofErr w:type="spellStart"/>
      <w:r w:rsidRPr="00AA56ED">
        <w:rPr>
          <w:rFonts w:asciiTheme="minorHAnsi" w:hAnsiTheme="minorHAnsi"/>
          <w:sz w:val="24"/>
          <w:szCs w:val="24"/>
          <w:lang w:val="es-ES"/>
        </w:rPr>
        <w:t>clasă</w:t>
      </w:r>
      <w:proofErr w:type="spellEnd"/>
      <w:r w:rsidRPr="00AA56ED">
        <w:rPr>
          <w:rFonts w:asciiTheme="minorHAnsi" w:hAnsiTheme="minorHAnsi"/>
          <w:sz w:val="24"/>
          <w:szCs w:val="24"/>
          <w:lang w:val="es-ES"/>
        </w:rPr>
        <w:t xml:space="preserve"> B: </w:t>
      </w:r>
      <w:proofErr w:type="spellStart"/>
      <w:r w:rsidRPr="00AA56ED">
        <w:rPr>
          <w:rFonts w:asciiTheme="minorHAnsi" w:hAnsiTheme="minorHAnsi"/>
          <w:sz w:val="24"/>
          <w:szCs w:val="24"/>
          <w:lang w:val="es-ES"/>
        </w:rPr>
        <w:t>construcția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extindereași</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saumodernizareadrumurilor</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acces</w:t>
      </w:r>
      <w:proofErr w:type="spellEnd"/>
      <w:r w:rsidRPr="00AA56ED">
        <w:rPr>
          <w:rFonts w:asciiTheme="minorHAnsi" w:hAnsiTheme="minorHAnsi"/>
          <w:sz w:val="24"/>
          <w:szCs w:val="24"/>
          <w:lang w:val="es-ES"/>
        </w:rPr>
        <w:t xml:space="preserve"> ale </w:t>
      </w:r>
      <w:proofErr w:type="spellStart"/>
      <w:r w:rsidRPr="00AA56ED">
        <w:rPr>
          <w:rFonts w:asciiTheme="minorHAnsi" w:hAnsiTheme="minorHAnsi"/>
          <w:sz w:val="24"/>
          <w:szCs w:val="24"/>
          <w:lang w:val="es-ES"/>
        </w:rPr>
        <w:t>așezămintelormonahale</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clasă</w:t>
      </w:r>
      <w:proofErr w:type="spellEnd"/>
      <w:r w:rsidRPr="00AA56ED">
        <w:rPr>
          <w:rFonts w:asciiTheme="minorHAnsi" w:hAnsiTheme="minorHAnsi"/>
          <w:sz w:val="24"/>
          <w:szCs w:val="24"/>
          <w:lang w:val="es-ES"/>
        </w:rPr>
        <w:t xml:space="preserve"> B; </w:t>
      </w:r>
      <w:proofErr w:type="spellStart"/>
      <w:r w:rsidRPr="00AA56ED">
        <w:rPr>
          <w:rFonts w:asciiTheme="minorHAnsi" w:hAnsiTheme="minorHAnsi"/>
          <w:sz w:val="24"/>
          <w:szCs w:val="24"/>
          <w:lang w:val="es-ES"/>
        </w:rPr>
        <w:t>restaurarea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conservareași</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saudotareaașezămintelormonahale</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clasă</w:t>
      </w:r>
      <w:proofErr w:type="spellEnd"/>
      <w:r w:rsidRPr="00AA56ED">
        <w:rPr>
          <w:rFonts w:asciiTheme="minorHAnsi" w:hAnsiTheme="minorHAnsi"/>
          <w:sz w:val="24"/>
          <w:szCs w:val="24"/>
          <w:lang w:val="es-ES"/>
        </w:rPr>
        <w:t xml:space="preserve"> B; </w:t>
      </w:r>
      <w:proofErr w:type="spellStart"/>
      <w:r w:rsidRPr="00AA56ED">
        <w:rPr>
          <w:rFonts w:asciiTheme="minorHAnsi" w:hAnsiTheme="minorHAnsi"/>
          <w:sz w:val="24"/>
          <w:szCs w:val="24"/>
          <w:lang w:val="es-ES"/>
        </w:rPr>
        <w:t>modernizarea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renovareași</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saudotareacăminelorculturale</w:t>
      </w:r>
      <w:proofErr w:type="spellEnd"/>
      <w:r w:rsidRPr="00AA56ED">
        <w:rPr>
          <w:rFonts w:asciiTheme="minorHAnsi" w:hAnsiTheme="minorHAnsi"/>
          <w:sz w:val="24"/>
          <w:szCs w:val="24"/>
          <w:lang w:val="es-ES"/>
        </w:rPr>
        <w:t>;</w:t>
      </w:r>
    </w:p>
    <w:p w14:paraId="36E181AE"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Actiuni de conservare a patrimoniului imaterial cum ar fi muzica, foclor, etnologie; Actiuni de informare, sensibilizare si promovare a zonelor protejate si asupra unor trasee tematice nou create sau existente; Actiuni de inventariere a siturilor de patrimoniu cultural si natural;Actiuni de restaurare a ecosistemelor naturale, a zonelor cu valoare naturala ridicata, inclusiv restaurare/ creare de zone salbatice; Actiuni pentru creare de retele regionale Natura 2000</w:t>
      </w:r>
    </w:p>
    <w:p w14:paraId="0438C7BB"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-Investitii orientate spre transferul activitatilor si transformarea cladirilor sau a altor instalatii aflate in interiorul sau in apropierea localitatilor GAL, in scopul imbunatatiriicalitatiivietii sau al cresterii performantei de mediu a asezarii respective;</w:t>
      </w:r>
    </w:p>
    <w:p w14:paraId="11530A68"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 xml:space="preserve">-Costurile generale ocazionate de cheltuielile cu construcția sau renovarea de bunuri imobile și achiziționarea sau cumpărarea prin leasing de mașini și echipamente noi, în limita valorii pe piață a activului precum onorariile pentru arhitecți, ingineri și consultanți, onorariile pentru consiliere privind durabilitatea economică și de mediu, inclusiv studiile de fezabilitate, vor fi realizate în limita a 10% din totalul cheltuielilor eligibile pentru proiectele care prevăd și construcții - montaj, și în limita a 5% pentru proiectele care prevăd simpla achiziție. </w:t>
      </w:r>
    </w:p>
    <w:p w14:paraId="39C2F779"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În conformitate cu prevederile art. 45 alin. (2), lit. (d) din R (UE) 1305/2013, cu modificările și completările ulterioare, sunt eligibile investițiile intangibile privind achiziționarea sau dezvoltarea de software și achiziționarea de brevete, licențe, drepturi de autor, mărci.</w:t>
      </w:r>
    </w:p>
    <w:p w14:paraId="079C9F92"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Cheltuielile privind costurile generale ale proiectului sunt:</w:t>
      </w:r>
    </w:p>
    <w:p w14:paraId="1EA269E0"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lastRenderedPageBreak/>
        <w:t>Cheltuieli pentru consultanță, proiectare, monitorizare și management</w:t>
      </w:r>
      <w:r w:rsidRPr="00AA56ED">
        <w:rPr>
          <w:rFonts w:asciiTheme="minorHAnsi" w:hAnsiTheme="minorHAnsi"/>
          <w:sz w:val="24"/>
          <w:szCs w:val="24"/>
        </w:rPr>
        <w:t>, inclusiv onorariile pentru consultanta privind durabilitatea economică și de mediu, taxele pentru eliberarea certificatelor, potrivit art.45 din Regulamentul (UE) nr.1305/2013, precum şi cele privind obţinerea avizelor, acordurilor şi autorizaţiilor necesare implementării proiectelor, prevăzute în legislaţia naţională. pentru consultanță în vederea organizării procedurilor de achiziții sunt eligibile.</w:t>
      </w:r>
    </w:p>
    <w:p w14:paraId="57C474F0"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Cheltuielile privind costurile generale ale proiectului</w:t>
      </w:r>
      <w:r w:rsidRPr="00AA56ED">
        <w:rPr>
          <w:rFonts w:asciiTheme="minorHAnsi" w:hAnsiTheme="minorHAnsi"/>
          <w:sz w:val="24"/>
          <w:szCs w:val="24"/>
        </w:rPr>
        <w:t>, inclusiv cele efectuate înaintea aprobării finanţării, sunt eligibile dacă respectă prevederile art.45 din Regulamentul (UE) nr. 1305 / 2013 şi îndeplinesc următoarele condiții:</w:t>
      </w:r>
    </w:p>
    <w:p w14:paraId="26C70EBB"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a) sunt prevăzute sau rezultă din aplicarea legislației în vederea obținerii de avize, acorduri şi autorizații necesare implementării activităților eligibile ale operațiunii sau rezultă din cerințele minime impuse de PNDR 2014 - 2020;</w:t>
      </w:r>
    </w:p>
    <w:p w14:paraId="3D8CD2DB"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b) sunt aferente, după caz: unor studii şi/sau analize privind durabilitatea economică și de mediu, studiu de fezabilitate, proiect tehnic, documentație de avizare a lucrărilor de intervenție, întocmite în conformitate cu prevederile legislației în vigoare;</w:t>
      </w:r>
    </w:p>
    <w:p w14:paraId="5E81FADE"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c)</w:t>
      </w:r>
      <w:r w:rsidRPr="00AA56ED">
        <w:rPr>
          <w:rFonts w:asciiTheme="minorHAnsi" w:eastAsia="Times New Roman" w:hAnsiTheme="minorHAnsi" w:cs="Calibri"/>
          <w:sz w:val="24"/>
          <w:szCs w:val="24"/>
        </w:rPr>
        <w:t>sunt necesare în procesul de achiziții publice pentru activitățile eligibile ale operațiunii;</w:t>
      </w:r>
    </w:p>
    <w:p w14:paraId="3B81F249"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d) sunt aferente activităților de coordonare şi supervizare a execuției şi recepției lucrărilor de construcții - montaj.</w:t>
      </w:r>
    </w:p>
    <w:p w14:paraId="0338B9FB"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Cheltuielile de consultanță şi pentru managementul proiectului</w:t>
      </w:r>
      <w:r w:rsidRPr="00AA56ED">
        <w:rPr>
          <w:rFonts w:asciiTheme="minorHAnsi" w:hAnsiTheme="minorHAnsi"/>
          <w:sz w:val="24"/>
          <w:szCs w:val="24"/>
        </w:rPr>
        <w:t xml:space="preserve"> sunt eligibile dacă respectă condițiile anterior menționate şi se vor deconta proporțional cu valoarea fiecărei tranşe de plată aferente proiectului. Excepție fac cheltuielile de consiliere pentru întocmirea dosarului Cererii de Finanţare, care se pot deconta integral în cadrul primei tranşe de plată.</w:t>
      </w:r>
    </w:p>
    <w:p w14:paraId="32439565"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Studiile de Fezabilitate şi/sau documentaţiile de avizare a lucrărilor de intervenţie, aferente cererilor de finanţare depuse de solicitanţii publici pentru Măsuri din PNDR 2014‐ 2020, trebuie întocmite potrivit prevederilor legale în vigoare.</w:t>
      </w:r>
    </w:p>
    <w:p w14:paraId="65C71AE9"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 xml:space="preserve">Conţinutul‐cadru al proiectului tehnic va respecta prevederile legale în vigoare privind conţinutului‐cadru al documentaţiei tehnico‐economice aferente investiţiilor publice, precum şi </w:t>
      </w:r>
      <w:r w:rsidRPr="00AA56ED">
        <w:rPr>
          <w:rFonts w:asciiTheme="minorHAnsi" w:hAnsiTheme="minorHAnsi"/>
          <w:sz w:val="24"/>
          <w:szCs w:val="24"/>
        </w:rPr>
        <w:lastRenderedPageBreak/>
        <w:t>a structurii şi metodologiei de elaborare a devizului general pentru obiective de investiţii şi lucrări de intervenţii".</w:t>
      </w:r>
    </w:p>
    <w:p w14:paraId="2260379C"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Cheltuielile necesare pentru implementarea proiectului sunt eligibile dacă:</w:t>
      </w:r>
    </w:p>
    <w:p w14:paraId="604222C7"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a) sunt realizate efectiv după data semnării contractului de finanţare şi sunt în legătură cu îndeplinirea obiectivelor investiţiei;</w:t>
      </w:r>
    </w:p>
    <w:p w14:paraId="643D1497"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b) sunt efectuate pentru realizarea investiţiei cu respectarea rezonabilităţii costurilor;</w:t>
      </w:r>
    </w:p>
    <w:p w14:paraId="164BDF11"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c) sunt efectuate cu respectarea prevederilor contractului de finanţare semnat cu AFIR;</w:t>
      </w:r>
    </w:p>
    <w:p w14:paraId="77B94C77"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d) sunt înregistrate în evidenţele contabile ale beneficiarului, sunt identificabile, verificabile şi sunt susţinute de originalele documentelor justificative, în condiţiile legii.</w:t>
      </w:r>
    </w:p>
    <w:p w14:paraId="1AB76167" w14:textId="77777777" w:rsidR="00851032" w:rsidRPr="00AA56ED" w:rsidRDefault="00851032" w:rsidP="00851032">
      <w:pPr>
        <w:autoSpaceDE w:val="0"/>
        <w:autoSpaceDN w:val="0"/>
        <w:adjustRightInd w:val="0"/>
        <w:spacing w:after="0" w:line="240" w:lineRule="auto"/>
        <w:jc w:val="both"/>
        <w:rPr>
          <w:rFonts w:asciiTheme="minorHAnsi" w:hAnsiTheme="minorHAnsi" w:cs="Calibri-BoldItalic"/>
          <w:b/>
          <w:bCs/>
          <w:i/>
          <w:iCs/>
          <w:sz w:val="24"/>
          <w:szCs w:val="24"/>
        </w:rPr>
      </w:pPr>
      <w:r w:rsidRPr="00AA56ED">
        <w:rPr>
          <w:rFonts w:asciiTheme="minorHAnsi" w:hAnsiTheme="minorHAnsi" w:cs="Calibri-BoldItalic"/>
          <w:b/>
          <w:bCs/>
          <w:i/>
          <w:iCs/>
          <w:sz w:val="24"/>
          <w:szCs w:val="24"/>
        </w:rPr>
        <w:t>Atenţie !</w:t>
      </w:r>
    </w:p>
    <w:p w14:paraId="08205CC0" w14:textId="77777777" w:rsidR="00851032" w:rsidRPr="00AA56ED" w:rsidRDefault="00851032" w:rsidP="00851032">
      <w:pPr>
        <w:autoSpaceDE w:val="0"/>
        <w:autoSpaceDN w:val="0"/>
        <w:adjustRightInd w:val="0"/>
        <w:spacing w:after="0" w:line="240" w:lineRule="auto"/>
        <w:jc w:val="both"/>
        <w:rPr>
          <w:rFonts w:asciiTheme="minorHAnsi" w:hAnsiTheme="minorHAnsi" w:cs="Calibri"/>
          <w:b/>
          <w:sz w:val="24"/>
          <w:szCs w:val="24"/>
        </w:rPr>
      </w:pPr>
      <w:r w:rsidRPr="00AA56ED">
        <w:rPr>
          <w:rFonts w:asciiTheme="minorHAnsi" w:hAnsiTheme="minorHAnsi" w:cs="Calibri-Italic"/>
          <w:b/>
          <w:i/>
          <w:iCs/>
          <w:sz w:val="24"/>
          <w:szCs w:val="24"/>
        </w:rPr>
        <w:t>Costurile generale cu onorariile pentru arhitecţi, ingineri şi consultanţi, onorariile pentru consultanta privind durabilitatea economică şi de mediu, inclusive studiile de fezabilitatea / documentaţiile de avizare a lucrărilor de intervenţii, se vor încadra în limita a 10% din totalul cheltuielilor eligibile pentru proiectele care prevăd construcţiimontaj</w:t>
      </w:r>
      <w:r w:rsidRPr="00AA56ED">
        <w:rPr>
          <w:rFonts w:asciiTheme="minorHAnsi" w:hAnsiTheme="minorHAnsi" w:cs="Calibri"/>
          <w:b/>
          <w:sz w:val="24"/>
          <w:szCs w:val="24"/>
        </w:rPr>
        <w:t>.</w:t>
      </w:r>
    </w:p>
    <w:p w14:paraId="5C92EB4B" w14:textId="77777777" w:rsidR="00851032" w:rsidRPr="00AA56ED" w:rsidRDefault="00851032" w:rsidP="00851032">
      <w:pPr>
        <w:autoSpaceDE w:val="0"/>
        <w:autoSpaceDN w:val="0"/>
        <w:adjustRightInd w:val="0"/>
        <w:spacing w:after="0" w:line="240" w:lineRule="auto"/>
        <w:jc w:val="both"/>
        <w:rPr>
          <w:rFonts w:asciiTheme="minorHAnsi" w:hAnsiTheme="minorHAnsi" w:cs="Calibri"/>
          <w:b/>
          <w:sz w:val="24"/>
          <w:szCs w:val="24"/>
        </w:rPr>
      </w:pPr>
    </w:p>
    <w:p w14:paraId="0B598945" w14:textId="77777777" w:rsidR="00851032" w:rsidRPr="00AA56ED" w:rsidRDefault="00851032" w:rsidP="00851032">
      <w:p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Cheltuieli eligibile generale </w:t>
      </w:r>
      <w:r w:rsidRPr="00AA56ED">
        <w:rPr>
          <w:rFonts w:asciiTheme="minorHAnsi" w:hAnsiTheme="minorHAnsi" w:cs="Calibri"/>
          <w:color w:val="000000"/>
          <w:sz w:val="24"/>
          <w:szCs w:val="24"/>
        </w:rPr>
        <w:t xml:space="preserve">vor respecta prevederile din: </w:t>
      </w:r>
    </w:p>
    <w:p w14:paraId="04F3DA8F"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Cap. 8.1 din PNDR 2014-2020 – </w:t>
      </w:r>
      <w:r w:rsidRPr="00AA56ED">
        <w:rPr>
          <w:rFonts w:asciiTheme="minorHAnsi" w:hAnsiTheme="minorHAnsi" w:cs="Calibri"/>
          <w:color w:val="000000"/>
          <w:sz w:val="24"/>
          <w:szCs w:val="24"/>
        </w:rPr>
        <w:t xml:space="preserve">Dispoziții privind eligibilitatea cheltuielilor </w:t>
      </w:r>
    </w:p>
    <w:p w14:paraId="1A146629"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H.G. nr. 226/2015 - </w:t>
      </w:r>
      <w:r w:rsidRPr="00AA56ED">
        <w:rPr>
          <w:rFonts w:asciiTheme="minorHAnsi" w:hAnsiTheme="minorHAnsi" w:cs="Calibri"/>
          <w:color w:val="000000"/>
          <w:sz w:val="24"/>
          <w:szCs w:val="24"/>
        </w:rPr>
        <w:t xml:space="preserve">Art. 24 - Reguli privind măsura 19 "Dezvoltarea locală LEADER"; </w:t>
      </w:r>
    </w:p>
    <w:p w14:paraId="1B9FEDF1"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Schema de ajutor de minimis - ”Sprijin pentru implementarea acțiunilor în cadrul strategiei de dezvoltare locală”, care se aprobă prin ordin al ministrului agriculturii și dezvoltării rurale; </w:t>
      </w:r>
    </w:p>
    <w:p w14:paraId="6177EF1F"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R. (UE) nr. 1305/2013 </w:t>
      </w:r>
      <w:r w:rsidRPr="00AA56ED">
        <w:rPr>
          <w:rFonts w:asciiTheme="minorHAnsi" w:hAnsiTheme="minorHAnsi" w:cs="Calibri"/>
          <w:color w:val="000000"/>
          <w:sz w:val="24"/>
          <w:szCs w:val="24"/>
        </w:rPr>
        <w:t xml:space="preserve">- art. 45 privind investițiile, art. 46 privind investițiile în irigații, art. 60 privind eligibilitatea cheltuielilor, în mod specific prevederile cu privire la eligibilitatea cheltuielilor în cazul unor dezastre naturale, art. 61 privind cheltuielile eligibile, Cap. I – Măsuri (în funcție de tipul de operațiuni sprijinite prin măsura din SDL); </w:t>
      </w:r>
    </w:p>
    <w:p w14:paraId="511D576C"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R. delegat (UE) nr. 807/2014 </w:t>
      </w:r>
      <w:r w:rsidRPr="00AA56ED">
        <w:rPr>
          <w:rFonts w:asciiTheme="minorHAnsi" w:hAnsiTheme="minorHAnsi" w:cs="Calibri"/>
          <w:color w:val="000000"/>
          <w:sz w:val="24"/>
          <w:szCs w:val="24"/>
        </w:rPr>
        <w:t xml:space="preserve">de completare a R. (UE) nr. 1305/2013 – art. 13 privind investițiile; </w:t>
      </w:r>
    </w:p>
    <w:p w14:paraId="6DAF97EF" w14:textId="77777777" w:rsidR="00506BED"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lastRenderedPageBreak/>
        <w:t xml:space="preserve">R. (UE) nr. 1303/2013 </w:t>
      </w:r>
      <w:r w:rsidRPr="00AA56ED">
        <w:rPr>
          <w:rFonts w:asciiTheme="minorHAnsi" w:hAnsiTheme="minorHAnsi" w:cs="Calibri"/>
          <w:color w:val="000000"/>
          <w:sz w:val="24"/>
          <w:szCs w:val="24"/>
        </w:rPr>
        <w:t xml:space="preserve">– art. 6 privind conformitatea cu dreptul Uniunii şi legislaţia naţională, Titlul IV Instrumente financiare al R. 1303/2013 (art. 37 privind instrumenele financiare, art. 42 privind eligibilitatea cheltuielilor la închidere) și Cap. III al Titlului VII al R. 1303/2013 (art. 65 privind eligibilitatea, art. 66 privind formele de sprijin, art. 67 privind tipuri de granturi și de asistență rambursabilă, art. 68 privind finanțarea forfetară pentru costuri indirecte și costuri cu personalul cu privire la granturile și asistența rambursabilă, art. 69 privind normele specifice de eligibilitate pentru granturi și asistență rambursabilă, art. 70 privind eligibilitatea operațiunilor în funcție de localizare, art. 71 privind caracterul durabil al operațiunilor). </w:t>
      </w:r>
    </w:p>
    <w:p w14:paraId="04649387"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Pentru  </w:t>
      </w:r>
      <w:r w:rsidRPr="00AA56ED">
        <w:rPr>
          <w:rFonts w:asciiTheme="minorHAnsi" w:eastAsia="Times New Roman" w:hAnsiTheme="minorHAnsi" w:cs="Calibri"/>
          <w:b/>
          <w:sz w:val="24"/>
          <w:szCs w:val="24"/>
        </w:rPr>
        <w:t>costurile neeligibile</w:t>
      </w:r>
      <w:r w:rsidRPr="00AA56ED">
        <w:rPr>
          <w:rFonts w:asciiTheme="minorHAnsi" w:eastAsia="Times New Roman" w:hAnsiTheme="minorHAnsi" w:cs="Calibri"/>
          <w:sz w:val="24"/>
          <w:szCs w:val="24"/>
        </w:rPr>
        <w:t xml:space="preserve">, expertul verifica daca costurile neeligibile prezentate mai sus se regasesc in bugetul indicativ. Daca aceste costuri se regasesc in bugetul indicativ, se bifeazacasutacorespunzatoare din dreptul fiecarei cheltuieli neeligibile si se verifica daca aceste costuri se regasesc in coloana de cheltuieli neeligibile. </w:t>
      </w:r>
    </w:p>
    <w:p w14:paraId="217C6482" w14:textId="77777777" w:rsidR="00506BED" w:rsidRPr="00AA56ED" w:rsidRDefault="00506BED" w:rsidP="00506BED">
      <w:pPr>
        <w:spacing w:after="0" w:line="240" w:lineRule="auto"/>
        <w:ind w:left="-540"/>
        <w:jc w:val="both"/>
        <w:rPr>
          <w:rFonts w:asciiTheme="minorHAnsi" w:eastAsia="Times New Roman" w:hAnsiTheme="minorHAnsi" w:cs="Calibri"/>
          <w:sz w:val="24"/>
          <w:szCs w:val="24"/>
        </w:rPr>
      </w:pPr>
    </w:p>
    <w:p w14:paraId="3C288720"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in urma verificarii se constata ca cheltuielile eligibile si neeligibile sunt trecute in coloanele corespunzatoare acestora,  expertul bifeaza DA in casutacorespunzatoare, in caz contrar bifeaza NU si îşi motivează poziţia în linia prevăzută în acest scop la rubrica Observatii, aceste cheltuieli fiind neeligibile.</w:t>
      </w:r>
    </w:p>
    <w:p w14:paraId="79D49D6E" w14:textId="77777777" w:rsidR="00851032" w:rsidRPr="00AA56ED" w:rsidRDefault="00851032" w:rsidP="00851032">
      <w:pPr>
        <w:spacing w:after="0" w:line="240" w:lineRule="auto"/>
        <w:jc w:val="both"/>
        <w:rPr>
          <w:rFonts w:asciiTheme="minorHAnsi" w:eastAsia="Times New Roman" w:hAnsiTheme="minorHAnsi" w:cs="Calibri"/>
          <w:b/>
          <w:i/>
          <w:sz w:val="24"/>
          <w:szCs w:val="24"/>
        </w:rPr>
      </w:pPr>
    </w:p>
    <w:p w14:paraId="6CA877C0" w14:textId="77777777" w:rsidR="00851032" w:rsidRPr="00AA56ED" w:rsidRDefault="00851032" w:rsidP="000632D2">
      <w:pPr>
        <w:spacing w:after="0" w:line="240" w:lineRule="auto"/>
        <w:jc w:val="both"/>
        <w:rPr>
          <w:rFonts w:asciiTheme="minorHAnsi" w:eastAsia="Times New Roman" w:hAnsiTheme="minorHAnsi" w:cs="Calibri"/>
          <w:b/>
          <w:i/>
          <w:sz w:val="24"/>
          <w:szCs w:val="24"/>
        </w:rPr>
      </w:pPr>
      <w:r w:rsidRPr="00AA56ED">
        <w:rPr>
          <w:rFonts w:asciiTheme="minorHAnsi" w:eastAsia="Times New Roman" w:hAnsiTheme="minorHAnsi" w:cs="Calibri"/>
          <w:b/>
          <w:noProof/>
          <w:sz w:val="24"/>
          <w:szCs w:val="24"/>
          <w:u w:val="single"/>
          <w:lang w:bidi="ar-BH"/>
        </w:rPr>
        <w:t xml:space="preserve">3.4. </w:t>
      </w:r>
      <w:r w:rsidR="000632D2" w:rsidRPr="00AA56ED">
        <w:rPr>
          <w:b/>
          <w:sz w:val="24"/>
          <w:u w:val="single"/>
        </w:rPr>
        <w:t>Costurile generale ale proiectului</w:t>
      </w:r>
      <w:r w:rsidR="000632D2" w:rsidRPr="00AA56ED">
        <w:rPr>
          <w:sz w:val="24"/>
        </w:rPr>
        <w:t xml:space="preserve">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w:t>
      </w:r>
      <w:r w:rsidR="000632D2" w:rsidRPr="00AA56ED">
        <w:rPr>
          <w:b/>
          <w:sz w:val="24"/>
          <w:u w:val="single"/>
        </w:rPr>
        <w:t>direct legate de realizarea investiției, nu depasesc 10% din costul total eligibil al proiectului, respectiv 5% pentru acele proiecte care nu includ constructii?</w:t>
      </w:r>
    </w:p>
    <w:p w14:paraId="1606E515" w14:textId="77777777" w:rsidR="00851032" w:rsidRPr="00AA56ED" w:rsidRDefault="00851032" w:rsidP="00851032">
      <w:pPr>
        <w:spacing w:after="0" w:line="240" w:lineRule="auto"/>
        <w:ind w:firstLine="540"/>
        <w:jc w:val="both"/>
        <w:rPr>
          <w:rFonts w:asciiTheme="minorHAnsi" w:hAnsiTheme="minorHAnsi" w:cs="Calibri"/>
          <w:sz w:val="24"/>
          <w:szCs w:val="24"/>
          <w:lang w:eastAsia="fr-FR"/>
        </w:rPr>
      </w:pPr>
      <w:r w:rsidRPr="00AA56ED">
        <w:rPr>
          <w:rFonts w:asciiTheme="minorHAnsi" w:hAnsiTheme="minorHAnsi" w:cs="Calibri"/>
          <w:sz w:val="24"/>
          <w:szCs w:val="24"/>
        </w:rPr>
        <w:t>Expertul verifica in bugetul indicativ daca valoarea cheltuielilor eligibile de la Cap. 3 &lt;</w:t>
      </w:r>
      <w:r w:rsidRPr="00AA56ED">
        <w:rPr>
          <w:rFonts w:asciiTheme="minorHAnsi" w:hAnsiTheme="minorHAnsi" w:cs="Calibri"/>
          <w:b/>
          <w:bCs/>
          <w:sz w:val="24"/>
          <w:szCs w:val="24"/>
        </w:rPr>
        <w:t>10%</w:t>
      </w:r>
      <w:r w:rsidRPr="00AA56ED">
        <w:rPr>
          <w:rFonts w:asciiTheme="minorHAnsi" w:hAnsiTheme="minorHAnsi" w:cs="Calibri"/>
          <w:sz w:val="24"/>
          <w:szCs w:val="24"/>
        </w:rPr>
        <w:t xml:space="preserve"> din (cheltuieli eligibile de la subcap 1.2 + subcap. 1.3 + subcap.2.+Cap.4) </w:t>
      </w:r>
    </w:p>
    <w:p w14:paraId="218F1280" w14:textId="77777777" w:rsidR="00851032" w:rsidRPr="00AA56ED" w:rsidRDefault="00851032" w:rsidP="00851032">
      <w:pPr>
        <w:spacing w:after="0" w:line="240" w:lineRule="auto"/>
        <w:ind w:firstLine="540"/>
        <w:jc w:val="both"/>
        <w:rPr>
          <w:rFonts w:asciiTheme="minorHAnsi" w:hAnsiTheme="minorHAnsi" w:cs="Calibri"/>
          <w:sz w:val="24"/>
          <w:szCs w:val="24"/>
        </w:rPr>
      </w:pPr>
    </w:p>
    <w:p w14:paraId="08C57100"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Daca aceste costuri se incadreaza in procentele specificate mai sus, expertul bifează DA in caseta corespunzatoare, in caz contrar solicita corectarea bugetului indicativ prin solicitarea de informatii suplimentare. </w:t>
      </w:r>
    </w:p>
    <w:p w14:paraId="198CBED4"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lastRenderedPageBreak/>
        <w:t>Prin raspunsul oferit de catre solicitant cu bugetul corectat, expertul completeaza bugetul din fisa EG1.2.2L si bifeaza DA cu diferente si îşi motivează poziţia în linia prevăzută în acest scop la rubrica Observatii.</w:t>
      </w:r>
    </w:p>
    <w:p w14:paraId="47819CD6"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Observatii. </w:t>
      </w:r>
    </w:p>
    <w:p w14:paraId="526AA511"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Cererea de finanţare este declarată eligibilă prin bifarea casuteicorespunzatoare DA/DA cu diferente.</w:t>
      </w:r>
    </w:p>
    <w:p w14:paraId="604B6985" w14:textId="77777777" w:rsidR="00851032" w:rsidRPr="00AA56ED" w:rsidRDefault="00851032" w:rsidP="00851032">
      <w:pPr>
        <w:spacing w:after="0" w:line="240" w:lineRule="auto"/>
        <w:ind w:firstLine="540"/>
        <w:jc w:val="both"/>
        <w:rPr>
          <w:rFonts w:asciiTheme="minorHAnsi" w:hAnsiTheme="minorHAnsi" w:cs="Calibri"/>
          <w:sz w:val="24"/>
          <w:szCs w:val="24"/>
        </w:rPr>
      </w:pPr>
    </w:p>
    <w:p w14:paraId="481C062E" w14:textId="77777777" w:rsidR="00851032" w:rsidRPr="00AA56ED" w:rsidRDefault="00851032" w:rsidP="00851032">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3.5. Cheltuielile diverse şi neprevazute (Cap. 5.3) din Bugetul indicativ nu sunt eligibile prin FEADR.</w:t>
      </w:r>
    </w:p>
    <w:p w14:paraId="7625FE01" w14:textId="77777777" w:rsidR="00851032" w:rsidRPr="00AA56ED" w:rsidRDefault="00851032" w:rsidP="00851032">
      <w:pPr>
        <w:spacing w:after="0" w:line="240" w:lineRule="auto"/>
        <w:ind w:left="-540" w:firstLine="540"/>
        <w:jc w:val="both"/>
        <w:rPr>
          <w:rFonts w:asciiTheme="minorHAnsi" w:eastAsia="Times New Roman" w:hAnsiTheme="minorHAnsi" w:cs="Calibri"/>
          <w:b/>
          <w:sz w:val="24"/>
          <w:szCs w:val="24"/>
        </w:rPr>
      </w:pPr>
    </w:p>
    <w:p w14:paraId="2A8E70C3"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Expertul verifica in bugetul indicativ daca valoarea cheltuielilor diverse şi neprevazute sunt trecute la rubrica neeligibil. </w:t>
      </w:r>
    </w:p>
    <w:p w14:paraId="3588C12E" w14:textId="77777777" w:rsidR="00851032" w:rsidRPr="00AA56ED" w:rsidRDefault="00851032" w:rsidP="00851032">
      <w:pPr>
        <w:spacing w:after="0" w:line="240" w:lineRule="auto"/>
        <w:ind w:firstLine="540"/>
        <w:jc w:val="both"/>
        <w:rPr>
          <w:rFonts w:asciiTheme="minorHAnsi" w:hAnsiTheme="minorHAnsi" w:cs="Calibri"/>
          <w:sz w:val="24"/>
          <w:szCs w:val="24"/>
        </w:rPr>
      </w:pPr>
    </w:p>
    <w:p w14:paraId="5A67E178"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Daca aceste costuri respecta conditia de mai sus, expertul bifează DA in caseta corespunzatoare, in caz contrar solicita corectarea bugetului indicativ prin solicitarea de informatii suplimentare </w:t>
      </w:r>
    </w:p>
    <w:p w14:paraId="5E4197AD"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Prin transmiterea raspunsului de catre solicitant cu bugetul corectat , expertul completeaza bugetul din fisa EG1.2.2L si bifeaza DA cu diferente si îşi motivează poziţia în linia prevăzută în acest scop la rubrica Observatii.</w:t>
      </w:r>
    </w:p>
    <w:p w14:paraId="1564B4F2"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In cazul in care nu se efectueaza corectura de catre solicitant, expertul bifeaza  NU si îşi motivează poziţia în linia prevăzută în acest scop la rubrica Observatii. </w:t>
      </w:r>
    </w:p>
    <w:p w14:paraId="537E6D5F"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Cererea de finanţare este declarată eligibilă prin bifarea casuteicorespunzatoare DA/DA cu diferente.</w:t>
      </w:r>
    </w:p>
    <w:p w14:paraId="3436BDF6" w14:textId="77777777" w:rsidR="009C03EE" w:rsidRPr="00AA56ED" w:rsidRDefault="009C03EE" w:rsidP="00BA13F9">
      <w:pPr>
        <w:jc w:val="both"/>
        <w:rPr>
          <w:rFonts w:asciiTheme="minorHAnsi" w:hAnsiTheme="minorHAnsi"/>
          <w:sz w:val="24"/>
          <w:szCs w:val="24"/>
        </w:rPr>
      </w:pPr>
    </w:p>
    <w:p w14:paraId="33226826" w14:textId="77777777" w:rsidR="00851032" w:rsidRPr="00AA56ED" w:rsidRDefault="00851032" w:rsidP="00851032">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 xml:space="preserve">3.6. TVA este corect încadrat în coloana cheltuielilor neeligibile/eligibile? </w:t>
      </w:r>
    </w:p>
    <w:p w14:paraId="4A025538"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568C0FE5"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verifică dacă solicitantul a bifat căsuţa corespunzătoare în declaraţia F.</w:t>
      </w:r>
    </w:p>
    <w:p w14:paraId="564ABA21"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0BD35A16"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solicitantul este plătitor de TVA, valoarea TVA aferent cheltuielilor eligibile purtătoare de TVA,  este trecută în coloana cheltuielilor neeligibile?</w:t>
      </w:r>
    </w:p>
    <w:p w14:paraId="4633A627"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467A0DCB"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verifică dacă valoare TVA este trecută în coloana cheltuielilor neeligibile, în cazul în care solicitantul a declarat că este plătitor de TVA, şi bifează DA în căsuţa corespunzătoare. </w:t>
      </w:r>
    </w:p>
    <w:p w14:paraId="5370069A"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Expertul va bifa căsuţa NU în cazul în care solicitantul este plătitor de TVA şi valoarea TVA este trecută în coloana cheltuielilor eligibile şi va opera modificările în bugetul indicativ, motivându-şi decizia la rubrica Observaţii.</w:t>
      </w:r>
    </w:p>
    <w:p w14:paraId="0BBA2454"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7F1070F2"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solicitantul este neplătitor de TVA, valoarea TVA aferent cheltuielilor eligibile purtătoare de TVA, poate fi trecută în coloana cheltuielilor eligibile sau neeligibile.</w:t>
      </w:r>
    </w:p>
    <w:p w14:paraId="34C9EA3A"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va bifa DA în căsuţa corespunzătoare dacă TVA este trecut în coloana cheltuielilor eligibile si verifică dacă valoarea TVA se referă numai la valoarea cheltuielilor eligibile purtătoare de TVA. </w:t>
      </w:r>
    </w:p>
    <w:p w14:paraId="412B85B7" w14:textId="77777777" w:rsidR="00851032" w:rsidRPr="00AA56ED" w:rsidRDefault="00851032" w:rsidP="00851032">
      <w:pPr>
        <w:jc w:val="both"/>
        <w:rPr>
          <w:rFonts w:asciiTheme="minorHAnsi" w:eastAsia="Times New Roman" w:hAnsiTheme="minorHAnsi" w:cs="Calibri"/>
          <w:i/>
          <w:sz w:val="24"/>
          <w:szCs w:val="24"/>
        </w:rPr>
      </w:pPr>
      <w:r w:rsidRPr="00AA56ED">
        <w:rPr>
          <w:rFonts w:asciiTheme="minorHAnsi" w:eastAsia="Times New Roman" w:hAnsiTheme="minorHAnsi" w:cs="Calibri"/>
          <w:i/>
          <w:sz w:val="24"/>
          <w:szCs w:val="24"/>
        </w:rPr>
        <w:t xml:space="preserve"> În cazul identificării unor diferenţe, expertul verifică corectitudinea valorii TVA şi bifează DA cu diferenţe şi va opera modificările în bugetul indicativ, motivându-şi decizia la rubrica Observatii.</w:t>
      </w:r>
    </w:p>
    <w:p w14:paraId="3DB5A4BB" w14:textId="77777777" w:rsidR="00E023BA" w:rsidRPr="00AA56ED" w:rsidRDefault="00E023BA" w:rsidP="00E023BA">
      <w:pPr>
        <w:spacing w:after="0" w:line="240" w:lineRule="auto"/>
        <w:jc w:val="both"/>
        <w:rPr>
          <w:rFonts w:asciiTheme="minorHAnsi" w:eastAsia="Times New Roman" w:hAnsiTheme="minorHAnsi" w:cs="Calibri"/>
          <w:sz w:val="24"/>
          <w:szCs w:val="24"/>
          <w:u w:val="single"/>
        </w:rPr>
      </w:pPr>
      <w:r w:rsidRPr="00AA56ED">
        <w:rPr>
          <w:rFonts w:asciiTheme="minorHAnsi" w:eastAsia="Times New Roman" w:hAnsiTheme="minorHAnsi" w:cs="Calibri"/>
          <w:b/>
          <w:bCs/>
          <w:sz w:val="24"/>
          <w:szCs w:val="24"/>
          <w:u w:val="single"/>
        </w:rPr>
        <w:t xml:space="preserve">4. Verificarea rezonabilităţii preţurilor conform prevederilor art.8 alin.(3) lit. (a) și (b) din HG226/2015, </w:t>
      </w:r>
      <w:r w:rsidRPr="00AA56ED">
        <w:rPr>
          <w:rFonts w:asciiTheme="minorHAnsi" w:hAnsiTheme="minorHAnsi" w:cs="Calibri"/>
          <w:b/>
          <w:sz w:val="24"/>
          <w:szCs w:val="24"/>
          <w:lang w:eastAsia="ro-RO"/>
        </w:rPr>
        <w:t>cu modificările şi completările ulterioare</w:t>
      </w:r>
    </w:p>
    <w:p w14:paraId="7C7D7F4F" w14:textId="77777777" w:rsidR="00E023BA" w:rsidRPr="00AA56ED"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4.1.  Categoria de bunuri  se regaseste in Baza de Date?</w:t>
      </w:r>
    </w:p>
    <w:p w14:paraId="7589F0AF" w14:textId="0228A86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verifica daca </w:t>
      </w:r>
      <w:r w:rsidR="00D81AF0" w:rsidRPr="00AA56ED">
        <w:rPr>
          <w:sz w:val="24"/>
        </w:rPr>
        <w:t xml:space="preserve">bunurile cu caracteristicile prevăzute în SF/ MJ şi regăsite ca investiţie în devizele pe obiecte  sunt incluse în Baza de date cu preţuri de Referință aplicabilă PNDR 2014-2020 postată pe pagina de internet AFIR. </w:t>
      </w:r>
      <w:r w:rsidRPr="00AA56ED">
        <w:rPr>
          <w:rFonts w:asciiTheme="minorHAnsi" w:eastAsia="Times New Roman" w:hAnsiTheme="minorHAnsi" w:cs="Calibri"/>
          <w:sz w:val="24"/>
          <w:szCs w:val="24"/>
        </w:rPr>
        <w:t>Daca se regasesc, expertul bifează in caseta corespunzatoare DA.</w:t>
      </w:r>
    </w:p>
    <w:p w14:paraId="47E3547F"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categoria de bunuri nu se regaseste in Baza de date preţuri, expertul bifează in caseta corespunzatoare NU.</w:t>
      </w:r>
    </w:p>
    <w:p w14:paraId="772D6DC4" w14:textId="77777777" w:rsidR="00E023BA" w:rsidRPr="00AA56ED" w:rsidRDefault="00E023BA" w:rsidP="00E023BA">
      <w:pPr>
        <w:spacing w:after="0" w:line="240" w:lineRule="auto"/>
        <w:ind w:left="-540" w:firstLine="540"/>
        <w:jc w:val="both"/>
        <w:rPr>
          <w:rFonts w:asciiTheme="minorHAnsi" w:eastAsia="Times New Roman" w:hAnsiTheme="minorHAnsi" w:cs="Calibri"/>
          <w:sz w:val="24"/>
          <w:szCs w:val="24"/>
        </w:rPr>
      </w:pPr>
    </w:p>
    <w:p w14:paraId="24D8EC0B" w14:textId="77777777" w:rsidR="00E023BA" w:rsidRPr="00AA56ED"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4.2. Daca la pct. 4.1. raspunsul este DA, sunt atasate extrasele tiparite din baza de date?</w:t>
      </w:r>
    </w:p>
    <w:p w14:paraId="30E434F1" w14:textId="65D76C9A"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sunt ataşate extrasele tipărite din Baza de date</w:t>
      </w:r>
      <w:r w:rsidR="00D81AF0" w:rsidRPr="00AA56ED">
        <w:rPr>
          <w:rFonts w:asciiTheme="minorHAnsi" w:eastAsia="Times New Roman" w:hAnsiTheme="minorHAnsi" w:cs="Calibri"/>
          <w:sz w:val="24"/>
          <w:szCs w:val="24"/>
        </w:rPr>
        <w:t xml:space="preserve"> </w:t>
      </w:r>
      <w:r w:rsidR="00D81AF0" w:rsidRPr="00AA56ED">
        <w:rPr>
          <w:sz w:val="24"/>
          <w:lang w:val="it-IT"/>
        </w:rPr>
        <w:t>cu prețuri de Referință</w:t>
      </w:r>
      <w:r w:rsidRPr="00AA56ED">
        <w:rPr>
          <w:rFonts w:asciiTheme="minorHAnsi" w:eastAsia="Times New Roman" w:hAnsiTheme="minorHAnsi" w:cs="Calibri"/>
          <w:sz w:val="24"/>
          <w:szCs w:val="24"/>
        </w:rPr>
        <w:t>, expertul bifează în caseta corespunzătoare DA, iar dacă nu sunt ataşate expertul bifează NU şi printeaza din baza de date extrasele  relevante.</w:t>
      </w:r>
    </w:p>
    <w:p w14:paraId="3DCFDE50" w14:textId="77777777" w:rsidR="00E023BA" w:rsidRPr="00AA56ED" w:rsidRDefault="00E023BA" w:rsidP="00E023BA">
      <w:pPr>
        <w:spacing w:after="0" w:line="240" w:lineRule="auto"/>
        <w:ind w:left="-540" w:firstLine="540"/>
        <w:jc w:val="both"/>
        <w:rPr>
          <w:rFonts w:asciiTheme="minorHAnsi" w:eastAsia="Times New Roman" w:hAnsiTheme="minorHAnsi" w:cs="Calibri"/>
          <w:sz w:val="24"/>
          <w:szCs w:val="24"/>
          <w:u w:val="single"/>
        </w:rPr>
      </w:pPr>
    </w:p>
    <w:p w14:paraId="6A9077F4" w14:textId="77777777" w:rsidR="00E023BA" w:rsidRPr="00AA56ED" w:rsidRDefault="00E023BA" w:rsidP="00E023BA">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4.3. Dacă la pct. 4.1. raspunsul este DA, preţurile utilizate pentru bunuri se incadreaza in maximul  prevazut în  Baza de Date de preţuri?</w:t>
      </w:r>
    </w:p>
    <w:p w14:paraId="4356C420"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verifica daca preţurile se incadreaza in maximul prevazut în  Baza de Date de preţuri pentru bunul respectiv, bifează in caseta corespunzatoare DA, suma acceptata de evaluator fiind cea din devize.</w:t>
      </w:r>
    </w:p>
    <w:p w14:paraId="72AEDC75"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Daca preţurile nu se incadreaza in valorile maxime prevazute în  Baza de Date de preţuri pentru bunurile respective, expertul notifica solicitantul de diferenta dintre cele doua valori pentru modificarea bugetului indicativ/ devizului general cu valoare din baza de date pentru bunul/ </w:t>
      </w:r>
      <w:r w:rsidRPr="00AA56ED">
        <w:rPr>
          <w:rFonts w:asciiTheme="minorHAnsi" w:eastAsia="Times New Roman" w:hAnsiTheme="minorHAnsi" w:cs="Calibri"/>
          <w:sz w:val="24"/>
          <w:szCs w:val="24"/>
        </w:rPr>
        <w:lastRenderedPageBreak/>
        <w:t>bunurile respective. In urma raspunsului solicitantului expertul bifează in caseta corespunzatoare DA in cazul in care solicitantul si-a insusit valoarea din baza de date de preturi sau bifeaza in casutacorespunzatoare NU, daca solicitantul nu este de acord, cheltuiala trecându-se  pe neeligibil.</w:t>
      </w:r>
    </w:p>
    <w:p w14:paraId="394C76BB" w14:textId="6E1AE6AC" w:rsidR="00E023BA" w:rsidRPr="00AA56ED" w:rsidRDefault="00E023BA" w:rsidP="00E023BA">
      <w:pPr>
        <w:spacing w:after="0" w:line="240" w:lineRule="auto"/>
        <w:ind w:left="-540" w:firstLine="540"/>
        <w:jc w:val="both"/>
        <w:rPr>
          <w:rFonts w:asciiTheme="minorHAnsi" w:eastAsia="Times New Roman" w:hAnsiTheme="minorHAnsi" w:cs="Calibri"/>
          <w:sz w:val="24"/>
          <w:szCs w:val="24"/>
        </w:rPr>
      </w:pPr>
    </w:p>
    <w:p w14:paraId="201831EF" w14:textId="77968C5A" w:rsidR="00D81AF0" w:rsidRPr="00AA56ED" w:rsidRDefault="00D81AF0" w:rsidP="00D81AF0">
      <w:pPr>
        <w:spacing w:before="120" w:after="120" w:line="240" w:lineRule="auto"/>
        <w:jc w:val="both"/>
        <w:rPr>
          <w:b/>
          <w:sz w:val="24"/>
        </w:rPr>
      </w:pPr>
      <w:r w:rsidRPr="00AA56ED">
        <w:rPr>
          <w:rFonts w:asciiTheme="minorHAnsi" w:eastAsia="Times New Roman" w:hAnsiTheme="minorHAnsi" w:cs="Calibri"/>
          <w:b/>
          <w:sz w:val="24"/>
          <w:szCs w:val="24"/>
          <w:u w:val="single"/>
        </w:rPr>
        <w:t xml:space="preserve">4.4. </w:t>
      </w:r>
      <w:r w:rsidRPr="00AA56ED">
        <w:rPr>
          <w:b/>
          <w:sz w:val="24"/>
          <w:lang w:val="pt-BR"/>
        </w:rPr>
        <w:t xml:space="preserve"> </w:t>
      </w:r>
      <w:r w:rsidRPr="00AA56ED">
        <w:rPr>
          <w:b/>
          <w:sz w:val="24"/>
        </w:rPr>
        <w:t>Dacă la pct. 1 raspunsul este NU, solicitantul a prezentat două oferte pentru bunuri a caror valoare este mai mare de 15.000 Euro si o oferta pentru bunuri a căror valoare este mai mica  sau egală cu  15.000 Euro, constatându-se astfel că prețurile sunt rezonabile?</w:t>
      </w:r>
    </w:p>
    <w:p w14:paraId="5B406501" w14:textId="77777777" w:rsidR="00D81AF0" w:rsidRPr="00AA56ED" w:rsidRDefault="00D81AF0" w:rsidP="00D81AF0">
      <w:pPr>
        <w:spacing w:before="120" w:after="120" w:line="240" w:lineRule="auto"/>
        <w:jc w:val="both"/>
        <w:rPr>
          <w:sz w:val="24"/>
        </w:rPr>
      </w:pPr>
      <w:r w:rsidRPr="00AA56ED">
        <w:rPr>
          <w:sz w:val="24"/>
        </w:rPr>
        <w:t>Expertul verifica daca solicitantul a prezentat două oferte pentru bunuri a caror valoare este mai mare de 15.000 Euro şi o oferta pentru bunuri a caror valoare este mai mica sau egală cu 15.000 Euro.</w:t>
      </w:r>
    </w:p>
    <w:p w14:paraId="506FC6A2" w14:textId="77777777" w:rsidR="00D81AF0" w:rsidRPr="00AA56ED" w:rsidRDefault="00D81AF0" w:rsidP="00D81AF0">
      <w:pPr>
        <w:spacing w:before="120" w:after="120" w:line="240" w:lineRule="auto"/>
        <w:jc w:val="both"/>
        <w:rPr>
          <w:sz w:val="24"/>
        </w:rPr>
      </w:pPr>
      <w:r w:rsidRPr="00AA56ED">
        <w:rPr>
          <w:sz w:val="24"/>
        </w:rPr>
        <w:t xml:space="preserve">Daca solicitantul nu a atasat două oferte pentru bunuri a caror valoare este mai mare de 15.000 Euro, respectiv o oferta pentru bunuri a caror valoare este mai mica sau egală cu 15.000 Euro, expertul înştiinţează solicitantul prin formularul E3.4L pentru trimiterea ofertei/ofertelor, menţionând că dacă acestea nu sunt transmise, cheltuielile devin neeligibile. Dacă, în urma solicitării de informaţii suplimentare, solicitantul nu furnizează oferta/ofertele, cheltuielile pentru care nu s-au prezentat oferte devin neeligibile şi expertul modifica bugetul indicativ in sensul micșorarii acestuia corespunzător. </w:t>
      </w:r>
    </w:p>
    <w:p w14:paraId="6B240493" w14:textId="33DA643E" w:rsidR="00D81AF0" w:rsidRPr="00AA56ED" w:rsidRDefault="00D81AF0" w:rsidP="00D81AF0">
      <w:pPr>
        <w:spacing w:before="120" w:after="120" w:line="240" w:lineRule="auto"/>
        <w:jc w:val="both"/>
        <w:rPr>
          <w:sz w:val="24"/>
          <w:lang w:val="it-IT"/>
        </w:rPr>
      </w:pPr>
      <w:r w:rsidRPr="00AA56ED">
        <w:rPr>
          <w:sz w:val="24"/>
          <w:lang w:val="it-IT"/>
        </w:rPr>
        <w:t xml:space="preserve">Ofertele sunt documente obligatorii care trebuie avute in vedere la stabilirea rezonabilitatii preţurilor şi </w:t>
      </w:r>
      <w:r w:rsidR="005F35C4" w:rsidRPr="00AA56ED">
        <w:rPr>
          <w:kern w:val="32"/>
          <w:sz w:val="24"/>
        </w:rPr>
        <w:t xml:space="preserve">pot fi oferte personalizate, datate și semnate sau pot fi print screen-uri de pe site-uri ale operatorilor economici în care să se poată identifica adresa web a operatorului economic, precum și data ofertei </w:t>
      </w:r>
      <w:r w:rsidR="005F35C4" w:rsidRPr="00AA56ED">
        <w:rPr>
          <w:sz w:val="24"/>
          <w:lang w:val="it-IT"/>
        </w:rPr>
        <w:t xml:space="preserve">şi care </w:t>
      </w:r>
      <w:r w:rsidRPr="00AA56ED">
        <w:rPr>
          <w:sz w:val="24"/>
          <w:lang w:val="it-IT"/>
        </w:rPr>
        <w:t>trebuie sa aiba cel putin urmatoarele</w:t>
      </w:r>
      <w:r w:rsidRPr="00AA56ED">
        <w:rPr>
          <w:b/>
          <w:sz w:val="24"/>
          <w:lang w:val="it-IT"/>
        </w:rPr>
        <w:t xml:space="preserve"> </w:t>
      </w:r>
      <w:r w:rsidRPr="00AA56ED">
        <w:rPr>
          <w:sz w:val="24"/>
          <w:lang w:val="it-IT"/>
        </w:rPr>
        <w:t>caracteristici:</w:t>
      </w:r>
    </w:p>
    <w:p w14:paraId="57E9EBAE" w14:textId="77777777" w:rsidR="00D81AF0" w:rsidRPr="00AA56ED" w:rsidRDefault="00D81AF0" w:rsidP="00D81AF0">
      <w:pPr>
        <w:numPr>
          <w:ilvl w:val="1"/>
          <w:numId w:val="44"/>
        </w:numPr>
        <w:spacing w:before="120" w:after="120" w:line="240" w:lineRule="auto"/>
        <w:jc w:val="both"/>
        <w:rPr>
          <w:sz w:val="24"/>
          <w:lang w:val="it-IT"/>
        </w:rPr>
      </w:pPr>
      <w:r w:rsidRPr="00AA56ED">
        <w:rPr>
          <w:sz w:val="24"/>
          <w:lang w:val="it-IT"/>
        </w:rPr>
        <w:t>Sa contina detalierea unor specificații tehnice minimale;</w:t>
      </w:r>
    </w:p>
    <w:p w14:paraId="4403618E" w14:textId="5B4C835D" w:rsidR="00D81AF0" w:rsidRPr="00AA56ED" w:rsidRDefault="00D81AF0" w:rsidP="00D81AF0">
      <w:pPr>
        <w:numPr>
          <w:ilvl w:val="1"/>
          <w:numId w:val="44"/>
        </w:numPr>
        <w:spacing w:before="120" w:after="120" w:line="240" w:lineRule="auto"/>
        <w:jc w:val="both"/>
        <w:rPr>
          <w:sz w:val="24"/>
          <w:lang w:val="it-IT"/>
        </w:rPr>
      </w:pPr>
      <w:r w:rsidRPr="00AA56ED">
        <w:rPr>
          <w:sz w:val="24"/>
          <w:lang w:val="it-IT"/>
        </w:rPr>
        <w:t>Să conţină preţul de achiziţie.</w:t>
      </w:r>
    </w:p>
    <w:p w14:paraId="5790BF83" w14:textId="77777777" w:rsidR="005F35C4" w:rsidRPr="00AA56ED" w:rsidRDefault="005F35C4" w:rsidP="005F35C4">
      <w:pPr>
        <w:pStyle w:val="ListParagraph"/>
        <w:numPr>
          <w:ilvl w:val="0"/>
          <w:numId w:val="44"/>
        </w:numPr>
        <w:spacing w:before="120" w:after="120" w:line="240" w:lineRule="auto"/>
        <w:jc w:val="both"/>
        <w:rPr>
          <w:sz w:val="24"/>
          <w:lang w:val="it-IT"/>
        </w:rPr>
      </w:pPr>
      <w:r w:rsidRPr="00AA56ED">
        <w:rPr>
          <w:sz w:val="24"/>
          <w:lang w:val="it-IT"/>
        </w:rPr>
        <w:t>În același timp cu verificarea prețurilor, expertul evaluator trebuie să verifice în baza de date a ONRC codul CAEN al ofertantului, dacă acesta este în concordanță cu bunurile/servicile pe care le va furniza.</w:t>
      </w:r>
    </w:p>
    <w:p w14:paraId="670FD61C" w14:textId="77777777" w:rsidR="005F35C4" w:rsidRPr="00AA56ED" w:rsidRDefault="005F35C4" w:rsidP="005F35C4">
      <w:pPr>
        <w:pStyle w:val="ListParagraph"/>
        <w:numPr>
          <w:ilvl w:val="0"/>
          <w:numId w:val="44"/>
        </w:numPr>
        <w:spacing w:before="120" w:after="120" w:line="240" w:lineRule="auto"/>
        <w:jc w:val="both"/>
        <w:rPr>
          <w:sz w:val="24"/>
          <w:lang w:val="it-IT"/>
        </w:rPr>
      </w:pPr>
      <w:r w:rsidRPr="00AA56ED">
        <w:rPr>
          <w:sz w:val="24"/>
          <w:lang w:val="it-IT"/>
        </w:rPr>
        <w:t>Prețurile din oferte vor fi acceptate numai în situația în care activitatea ofertantului demonstrată prin cod CAEN este în concordanță cu bunurile/servicile pe care le va furniza.</w:t>
      </w:r>
    </w:p>
    <w:p w14:paraId="50C25B47" w14:textId="77777777" w:rsidR="00D81AF0" w:rsidRPr="00AA56ED" w:rsidRDefault="00D81AF0" w:rsidP="00D81AF0">
      <w:pPr>
        <w:spacing w:before="120" w:after="120" w:line="240" w:lineRule="auto"/>
        <w:jc w:val="both"/>
        <w:rPr>
          <w:sz w:val="24"/>
        </w:rPr>
      </w:pPr>
      <w:r w:rsidRPr="00AA56ED">
        <w:rPr>
          <w:sz w:val="24"/>
        </w:rPr>
        <w:t xml:space="preserve">De asemenea, pentru bunurile a căror valoare este mai mare de 15.000 Euro, expertul va compara ofertele prezentate de solicitant cu </w:t>
      </w:r>
      <w:r w:rsidRPr="00AA56ED">
        <w:rPr>
          <w:sz w:val="24"/>
          <w:u w:val="single"/>
        </w:rPr>
        <w:t>prețurile unor bunuri de același tip şi având aceleaşi caracteristici tehnice, disponibile</w:t>
      </w:r>
      <w:r w:rsidRPr="00AA56ED">
        <w:rPr>
          <w:sz w:val="24"/>
        </w:rPr>
        <w:t xml:space="preserve"> pe Internet, acolo unde astfel de informații sunt disponibile. În </w:t>
      </w:r>
      <w:r w:rsidRPr="00AA56ED">
        <w:rPr>
          <w:sz w:val="24"/>
        </w:rPr>
        <w:lastRenderedPageBreak/>
        <w:t xml:space="preserve">acest caz, prețul se consideră rezonabil dacă se situează într-o marjă de </w:t>
      </w:r>
      <w:r w:rsidRPr="00AA56ED">
        <w:rPr>
          <w:rFonts w:cs="Calibri"/>
          <w:sz w:val="24"/>
        </w:rPr>
        <w:t>±</w:t>
      </w:r>
      <w:r w:rsidRPr="00AA56ED">
        <w:rPr>
          <w:sz w:val="24"/>
        </w:rPr>
        <w:t>10% faţă de prețul identificat de către expertul CRFIR.</w:t>
      </w:r>
    </w:p>
    <w:p w14:paraId="4B3492B3" w14:textId="77777777" w:rsidR="00D81AF0" w:rsidRPr="00AA56ED" w:rsidRDefault="00D81AF0" w:rsidP="00D81AF0">
      <w:pPr>
        <w:spacing w:before="120" w:after="120" w:line="240" w:lineRule="auto"/>
        <w:jc w:val="both"/>
        <w:rPr>
          <w:sz w:val="24"/>
        </w:rPr>
      </w:pPr>
      <w:r w:rsidRPr="00AA56ED">
        <w:rPr>
          <w:sz w:val="24"/>
        </w:rPr>
        <w:t>În situația în care nu sunt identificate prețuri comparabile pe Internet, verificarea se va realiza doar pe baza ofertelor prezentate de solicitant.</w:t>
      </w:r>
    </w:p>
    <w:p w14:paraId="3AECCA0C" w14:textId="77777777" w:rsidR="00D81AF0" w:rsidRPr="00AA56ED" w:rsidRDefault="00D81AF0" w:rsidP="00D81AF0">
      <w:pPr>
        <w:spacing w:before="120" w:after="120" w:line="240" w:lineRule="auto"/>
        <w:jc w:val="both"/>
        <w:rPr>
          <w:sz w:val="24"/>
        </w:rPr>
      </w:pPr>
      <w:r w:rsidRPr="00AA56ED">
        <w:rPr>
          <w:sz w:val="24"/>
        </w:rPr>
        <w:t>În baza ofertelor prezentate de solicitant și a prețurilor identificate pe internet (unde este cazul), expertul va verifica dacă valorile înscrise de beneficiar în bugetul indicativ sunt justificate din punct de vedere al rezonabilității prețurilor, respectiv corespund cu ofertele identificate. În cazul bunurilor a caror valoare este mai mare de 15.000 Euro, expertul verifică dacă valoarea înscrisă în devizul bugetului corespunde cu oferta cea mai mică din punct de vedere valoric. În caz contrar, expertul va verifica dacă solicitantul a justificat corespunzător valorile înscrise în deviz. Orice depășire valorică în acest sens, trecută nejustificat în devizul bugetului devine cheltuială neeligibilă.</w:t>
      </w:r>
    </w:p>
    <w:p w14:paraId="19104448" w14:textId="77777777" w:rsidR="00D81AF0" w:rsidRPr="00AA56ED" w:rsidRDefault="00D81AF0" w:rsidP="00E023BA">
      <w:pPr>
        <w:spacing w:after="0" w:line="240" w:lineRule="auto"/>
        <w:ind w:left="-540" w:firstLine="540"/>
        <w:jc w:val="both"/>
        <w:rPr>
          <w:rFonts w:asciiTheme="minorHAnsi" w:eastAsia="Times New Roman" w:hAnsiTheme="minorHAnsi" w:cs="Calibri"/>
          <w:sz w:val="24"/>
          <w:szCs w:val="24"/>
        </w:rPr>
      </w:pPr>
    </w:p>
    <w:p w14:paraId="4573B215" w14:textId="6C068C96" w:rsidR="00E023BA" w:rsidRPr="00AA56ED" w:rsidRDefault="00E023BA" w:rsidP="00E023BA">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w:t>
      </w:r>
      <w:r w:rsidR="00D81AF0" w:rsidRPr="00AA56ED">
        <w:rPr>
          <w:rFonts w:asciiTheme="minorHAnsi" w:eastAsia="Times New Roman" w:hAnsiTheme="minorHAnsi" w:cs="Calibri"/>
          <w:b/>
          <w:sz w:val="24"/>
          <w:szCs w:val="24"/>
          <w:u w:val="single"/>
        </w:rPr>
        <w:t>5</w:t>
      </w:r>
      <w:r w:rsidRPr="00AA56ED">
        <w:rPr>
          <w:rFonts w:asciiTheme="minorHAnsi" w:eastAsia="Times New Roman" w:hAnsiTheme="minorHAnsi" w:cs="Calibri"/>
          <w:b/>
          <w:sz w:val="24"/>
          <w:szCs w:val="24"/>
          <w:u w:val="single"/>
        </w:rPr>
        <w:t xml:space="preserve">. Pentru lucrari, exista in SF/DALI declaraţia proiectantului semnată şi ştampilată privind sursa de preţuri? </w:t>
      </w:r>
    </w:p>
    <w:p w14:paraId="0283BAC8"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verifica existenta precizarilor proiectantului privind  sursa de preţuri din Studiul de fezabilitate, daca declaraţia este semnata şi ştampilată şi  bifează in caseta corespunzatoare DA sau NU.  </w:t>
      </w:r>
    </w:p>
    <w:p w14:paraId="12A13465"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proiectantul nu a indicat sursa de preţuri pentru lucrari, expertul înştiinţează solicitantul pentru trimiterea declaratiei proiectantului privind sursa de preţuri, menţionând ca daca aceasta nu este transmisa, cheltuielile devin neeligibile. După primirea declaratiei proiectantului privind sursa de preţuri, expertul bifează DA. Daca in urma solicitarii de informaţii, solicitantul nu furnizeaza declaraţia proiectantului privind sursa de preţuri, cheltuielile corespunzatoare devin neeligibile şi expertul modifica bugetul indicativ respectiv valoarea totala eligibila proiectului, in sensul diminuarii acestuia cu  costurile corespunzatoare.</w:t>
      </w:r>
    </w:p>
    <w:p w14:paraId="4D63C0D6" w14:textId="77777777" w:rsidR="00E023BA" w:rsidRPr="00AA56ED" w:rsidRDefault="00E023BA" w:rsidP="00E023BA">
      <w:pPr>
        <w:spacing w:after="0" w:line="240" w:lineRule="auto"/>
        <w:jc w:val="both"/>
        <w:rPr>
          <w:rFonts w:asciiTheme="minorHAnsi" w:eastAsia="Times New Roman" w:hAnsiTheme="minorHAnsi" w:cs="Calibri"/>
          <w:b/>
          <w:i/>
          <w:sz w:val="24"/>
          <w:szCs w:val="24"/>
        </w:rPr>
      </w:pPr>
      <w:r w:rsidRPr="00AA56ED">
        <w:rPr>
          <w:rFonts w:asciiTheme="minorHAnsi" w:eastAsia="Times New Roman" w:hAnsiTheme="minorHAnsi" w:cs="Calibri"/>
          <w:sz w:val="24"/>
          <w:szCs w:val="24"/>
        </w:rPr>
        <w:t>In situatia in care o parte din bunuri/servicii se regasesc in baza de date şi pentru celelalte se prezinta oferte, se bifează da şi la pct. 4.1 şi la pct.4.4., iar la rubrica Observaţii expertul va mentiona ca preţurile pentru bunuri/serviciile sunt incluse in cheltuieli.</w:t>
      </w:r>
    </w:p>
    <w:p w14:paraId="06E9C0CA" w14:textId="6CD13B00" w:rsidR="00E023BA" w:rsidRPr="00AA56ED" w:rsidRDefault="00E023BA" w:rsidP="00E023BA">
      <w:pPr>
        <w:keepNext/>
        <w:keepLines/>
        <w:spacing w:before="200" w:after="0" w:line="240" w:lineRule="auto"/>
        <w:jc w:val="both"/>
        <w:outlineLvl w:val="1"/>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4.</w:t>
      </w:r>
      <w:r w:rsidR="00D81AF0" w:rsidRPr="00AA56ED">
        <w:rPr>
          <w:rFonts w:asciiTheme="minorHAnsi" w:eastAsia="Times New Roman" w:hAnsiTheme="minorHAnsi" w:cs="Calibri"/>
          <w:b/>
          <w:bCs/>
          <w:sz w:val="24"/>
          <w:szCs w:val="24"/>
        </w:rPr>
        <w:t>6</w:t>
      </w:r>
      <w:r w:rsidRPr="00AA56ED">
        <w:rPr>
          <w:rFonts w:asciiTheme="minorHAnsi" w:eastAsia="Times New Roman" w:hAnsiTheme="minorHAnsi" w:cs="Calibri"/>
          <w:b/>
          <w:bCs/>
          <w:sz w:val="24"/>
          <w:szCs w:val="24"/>
        </w:rPr>
        <w:t xml:space="preserve">.  La fundamentarea costului investiţiei de bază s-a ţinut cont  de standardul de cost stabilit  prin HG 363/2010 cu completările şi modificările ulterioare? </w:t>
      </w:r>
    </w:p>
    <w:p w14:paraId="5095C033" w14:textId="77777777" w:rsidR="000632D2" w:rsidRPr="00AA56ED" w:rsidRDefault="000632D2" w:rsidP="000632D2">
      <w:pPr>
        <w:keepNext/>
        <w:keepLines/>
        <w:shd w:val="clear" w:color="auto" w:fill="FFFFFF"/>
        <w:spacing w:before="120" w:after="120" w:line="240" w:lineRule="auto"/>
        <w:jc w:val="both"/>
        <w:rPr>
          <w:sz w:val="24"/>
        </w:rPr>
      </w:pPr>
      <w:bookmarkStart w:id="29" w:name="_Toc487029157"/>
      <w:r w:rsidRPr="00AA56ED">
        <w:rPr>
          <w:sz w:val="24"/>
        </w:rPr>
        <w:t>Expertul compară costul total al investiției (fără TVA) din Devizul Genral, cu valoarea costurilor stabilite de AFIR pentru lucrări de investiții. În situaţia în care valoarea unitară din cererea de finanţare este mai mare decât cea stabilita de AFIR pentru acelaşi tip  de investiţie, se solicită justificări privind fundamentarea costurilor adoptate şi, după caz, elaborarea de devize pe obiect distincte pentru categoriile de lucrări incluse în calculul costului, după cum urmează :</w:t>
      </w:r>
      <w:bookmarkEnd w:id="29"/>
    </w:p>
    <w:p w14:paraId="1BFB54EC" w14:textId="77777777" w:rsidR="000632D2" w:rsidRPr="00AA56ED" w:rsidRDefault="000632D2" w:rsidP="000632D2">
      <w:pPr>
        <w:pStyle w:val="ListParagraph"/>
        <w:numPr>
          <w:ilvl w:val="0"/>
          <w:numId w:val="40"/>
        </w:numPr>
        <w:spacing w:before="120" w:after="120" w:line="240" w:lineRule="auto"/>
        <w:ind w:left="360"/>
        <w:jc w:val="both"/>
        <w:rPr>
          <w:sz w:val="24"/>
        </w:rPr>
      </w:pPr>
      <w:r w:rsidRPr="00AA56ED">
        <w:rPr>
          <w:sz w:val="24"/>
        </w:rPr>
        <w:t>în cazul în care expertul constată că valoarea totală (fără TVA) din bugetul propus în cererea de finanțare  prezintă o abatere cuprinsă între 0 și 10% în plus față de costul de referință, îl va considera eligibil fără a începe o aprofundare a rezultatului;</w:t>
      </w:r>
    </w:p>
    <w:p w14:paraId="13F5A6E5" w14:textId="77777777" w:rsidR="000632D2" w:rsidRPr="00AA56ED" w:rsidRDefault="000632D2" w:rsidP="000632D2">
      <w:pPr>
        <w:pStyle w:val="ListParagraph"/>
        <w:numPr>
          <w:ilvl w:val="0"/>
          <w:numId w:val="40"/>
        </w:numPr>
        <w:spacing w:before="120" w:after="120" w:line="240" w:lineRule="auto"/>
        <w:ind w:left="360"/>
        <w:jc w:val="both"/>
        <w:rPr>
          <w:sz w:val="24"/>
        </w:rPr>
      </w:pPr>
      <w:r w:rsidRPr="00AA56ED">
        <w:rPr>
          <w:sz w:val="24"/>
        </w:rPr>
        <w:t xml:space="preserve">în cazul în care expertul constată că valoarea totală (fără TVA) din bugetul propus în cererea de finanțare  prezintă o abatere între 10.01% și 30% în plus față de costul de referință, va efectua o analiză aprofundată a proiectului pentru verificarea valorii menționate mai sus pe baza elementelor specifice din cadrul acestuia. Totodată acesta va solicita informații suplimentare beneficiarului din care să reiasă foarte clar modalitatea de calcul a valorii totale (fără TVA). Expertul va decide, în funcție de documentele primite, eligibilitatea proiectului și va justifica detaliat în fișa de evaluare la rubrica observatii decizia luată; </w:t>
      </w:r>
    </w:p>
    <w:p w14:paraId="52106BC4" w14:textId="77777777" w:rsidR="000632D2" w:rsidRPr="00AA56ED" w:rsidRDefault="000632D2" w:rsidP="000632D2">
      <w:pPr>
        <w:pStyle w:val="ListParagraph"/>
        <w:numPr>
          <w:ilvl w:val="0"/>
          <w:numId w:val="40"/>
        </w:numPr>
        <w:spacing w:before="120" w:after="120" w:line="240" w:lineRule="auto"/>
        <w:ind w:left="360"/>
        <w:jc w:val="both"/>
        <w:rPr>
          <w:sz w:val="24"/>
        </w:rPr>
      </w:pPr>
      <w:r w:rsidRPr="00AA56ED">
        <w:rPr>
          <w:sz w:val="24"/>
        </w:rPr>
        <w:t>în cazul în care expertul constată că valoarea totală (fără TVA) din bugetul propus în cererea de finanțare  prezintă o abatere peste 30.01%  în plus față de costul de referință, va efectua aceeași  analiză aprofundata a proiectului ca în cazul de mai sus și va transmite proiectul împreună cu analiza efectuată, cu punctul sau de vedere, la sediul central. Experții de la sediul central vor evalua, din punct de vedere al rezonabilității preturilor, valoarea totală (fără TVA) din bugetul propus în cererea de finanțare, iar în cazul în care consideră necesar vor solicita informații suplimentare. În urma acestei verificări experții vor decide dacă proiectul verificat respectă rezonabilitatea prețurilor.</w:t>
      </w:r>
    </w:p>
    <w:p w14:paraId="5B033078" w14:textId="77777777" w:rsidR="000632D2" w:rsidRPr="00AA56ED" w:rsidRDefault="000632D2" w:rsidP="000632D2">
      <w:pPr>
        <w:spacing w:before="120" w:after="120" w:line="240" w:lineRule="auto"/>
        <w:jc w:val="both"/>
        <w:rPr>
          <w:sz w:val="24"/>
        </w:rPr>
      </w:pPr>
      <w:r w:rsidRPr="00AA56ED">
        <w:rPr>
          <w:sz w:val="24"/>
        </w:rPr>
        <w:t xml:space="preserve">În plus, în cazul în care se constată costuri aferente investiției de bază, cap. 4.1 din Devizul General, mai mari decât cele similare stabilite prin HG nr. 363/2010, expertul va analiza situația și va solicita clarificările necesare, după caz. </w:t>
      </w:r>
    </w:p>
    <w:p w14:paraId="24674582" w14:textId="77777777" w:rsidR="000632D2" w:rsidRPr="00AA56ED" w:rsidRDefault="000632D2" w:rsidP="000632D2">
      <w:pPr>
        <w:jc w:val="both"/>
        <w:rPr>
          <w:sz w:val="24"/>
        </w:rPr>
      </w:pPr>
      <w:r w:rsidRPr="00AA56ED">
        <w:rPr>
          <w:sz w:val="24"/>
        </w:rPr>
        <w:t>În funcţie de răspuns și de analiza efectuată, expertul ajustează, dacă este cazul, bugetul indicativ şi notifică solicitantul despre aceste modificări. Motivele care au condus la modificări ale bugetului sunt menţionate la rubrica Observaţii.</w:t>
      </w:r>
    </w:p>
    <w:p w14:paraId="28E264DE" w14:textId="77777777" w:rsidR="00E023BA" w:rsidRPr="00AA56ED" w:rsidRDefault="00E023BA" w:rsidP="000632D2">
      <w:pPr>
        <w:jc w:val="both"/>
        <w:rPr>
          <w:rFonts w:asciiTheme="minorHAnsi" w:eastAsia="SimSun" w:hAnsiTheme="minorHAnsi" w:cs="Calibri"/>
          <w:b/>
          <w:bCs/>
          <w:sz w:val="24"/>
          <w:szCs w:val="24"/>
          <w:u w:val="single"/>
          <w:lang w:eastAsia="fr-FR"/>
        </w:rPr>
      </w:pPr>
      <w:r w:rsidRPr="00AA56ED">
        <w:rPr>
          <w:rFonts w:asciiTheme="minorHAnsi" w:eastAsia="SimSun" w:hAnsiTheme="minorHAnsi" w:cs="Calibri"/>
          <w:b/>
          <w:bCs/>
          <w:sz w:val="24"/>
          <w:szCs w:val="24"/>
          <w:u w:val="single"/>
          <w:lang w:eastAsia="fr-FR"/>
        </w:rPr>
        <w:t>5. Verificarea Planului Financiar</w:t>
      </w:r>
    </w:p>
    <w:tbl>
      <w:tblPr>
        <w:tblpPr w:leftFromText="180" w:rightFromText="180" w:vertAnchor="text" w:horzAnchor="margin" w:tblpY="120"/>
        <w:tblOverlap w:val="never"/>
        <w:tblW w:w="9227" w:type="dxa"/>
        <w:tblLayout w:type="fixed"/>
        <w:tblCellMar>
          <w:left w:w="30" w:type="dxa"/>
          <w:right w:w="30" w:type="dxa"/>
        </w:tblCellMar>
        <w:tblLook w:val="0000" w:firstRow="0" w:lastRow="0" w:firstColumn="0" w:lastColumn="0" w:noHBand="0" w:noVBand="0"/>
      </w:tblPr>
      <w:tblGrid>
        <w:gridCol w:w="3117"/>
        <w:gridCol w:w="2008"/>
        <w:gridCol w:w="1993"/>
        <w:gridCol w:w="2109"/>
      </w:tblGrid>
      <w:tr w:rsidR="00E023BA" w:rsidRPr="00AA56ED" w14:paraId="2C399EF9" w14:textId="77777777" w:rsidTr="00244478">
        <w:trPr>
          <w:cantSplit/>
          <w:trHeight w:val="135"/>
        </w:trPr>
        <w:tc>
          <w:tcPr>
            <w:tcW w:w="9227" w:type="dxa"/>
            <w:gridSpan w:val="4"/>
            <w:tcBorders>
              <w:top w:val="single" w:sz="4" w:space="0" w:color="auto"/>
              <w:left w:val="single" w:sz="4" w:space="0" w:color="auto"/>
              <w:bottom w:val="single" w:sz="4" w:space="0" w:color="auto"/>
              <w:right w:val="single" w:sz="4" w:space="0" w:color="auto"/>
            </w:tcBorders>
            <w:shd w:val="solid" w:color="008080" w:fill="auto"/>
          </w:tcPr>
          <w:p w14:paraId="10446DEC" w14:textId="77777777" w:rsidR="00E023BA" w:rsidRPr="00AA56ED" w:rsidRDefault="00E023BA" w:rsidP="000632D2">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 xml:space="preserve">Plan Financiar Totalizator </w:t>
            </w:r>
            <w:r w:rsidR="000632D2" w:rsidRPr="00AA56ED">
              <w:rPr>
                <w:rFonts w:asciiTheme="minorHAnsi" w:eastAsia="Times New Roman" w:hAnsiTheme="minorHAnsi" w:cs="Calibri"/>
                <w:b/>
                <w:bCs/>
                <w:sz w:val="24"/>
                <w:szCs w:val="24"/>
              </w:rPr>
              <w:t>Masura M7/6B</w:t>
            </w:r>
          </w:p>
        </w:tc>
      </w:tr>
      <w:tr w:rsidR="00E023BA" w:rsidRPr="00AA56ED" w14:paraId="2286FD08"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39947EB0" w14:textId="77777777" w:rsidR="00E023BA" w:rsidRPr="00AA56ED"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10CD03AD"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2412C03E" w14:textId="77777777" w:rsidR="00E023BA" w:rsidRPr="00AA56ED"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7E65CD6E" w14:textId="77777777" w:rsidR="00E023BA" w:rsidRPr="00AA56ED"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E023BA" w:rsidRPr="00AA56ED" w14:paraId="6ED53610"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2FA5F05A" w14:textId="77777777" w:rsidR="00E023BA" w:rsidRPr="00AA56ED" w:rsidRDefault="00E023BA" w:rsidP="00244478">
            <w:pPr>
              <w:spacing w:after="0" w:line="240" w:lineRule="auto"/>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0C027B60"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5643BAB6"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7F5EB1BA"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E023BA" w:rsidRPr="00AA56ED" w14:paraId="55A72005"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0487E9A5" w14:textId="77777777" w:rsidR="00E023BA" w:rsidRPr="00AA56ED"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6D1B0CB8"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41C3EE5F"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149C9259"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E023BA" w:rsidRPr="00AA56ED" w14:paraId="7A66C942" w14:textId="77777777" w:rsidTr="00244478">
        <w:trPr>
          <w:trHeight w:val="135"/>
        </w:trPr>
        <w:tc>
          <w:tcPr>
            <w:tcW w:w="3117" w:type="dxa"/>
            <w:tcBorders>
              <w:top w:val="single" w:sz="4" w:space="0" w:color="auto"/>
              <w:left w:val="single" w:sz="6" w:space="0" w:color="008080"/>
              <w:bottom w:val="single" w:sz="6" w:space="0" w:color="008080"/>
              <w:right w:val="single" w:sz="6" w:space="0" w:color="008080"/>
            </w:tcBorders>
            <w:shd w:val="solid" w:color="FFFFFF" w:fill="auto"/>
          </w:tcPr>
          <w:p w14:paraId="078448CB"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AA56ED">
              <w:rPr>
                <w:rFonts w:asciiTheme="minorHAnsi" w:hAnsiTheme="minorHAnsi" w:cs="Calibri"/>
                <w:b/>
                <w:snapToGrid w:val="0"/>
                <w:sz w:val="24"/>
                <w:szCs w:val="24"/>
              </w:rPr>
              <w:t>1. Ajutor public nerambursabil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78E95993"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2B1E67B2"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487CE4EA"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45F2A419"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5443EA87"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AA56ED">
              <w:rPr>
                <w:rFonts w:asciiTheme="minorHAnsi" w:hAnsiTheme="minorHAnsi" w:cs="Calibri"/>
                <w:b/>
                <w:snapToGrid w:val="0"/>
                <w:sz w:val="24"/>
                <w:szCs w:val="24"/>
              </w:rPr>
              <w:t>2. Cofinanţare privată, din care: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C891921"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4295E9E5"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0C3AC70B"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6905C6A4"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088E2847"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hAnsiTheme="minorHAnsi" w:cs="Calibri"/>
                <w:snapToGrid w:val="0"/>
                <w:sz w:val="24"/>
                <w:szCs w:val="24"/>
              </w:rPr>
              <w:t xml:space="preserve">    2.1  - autofinanţare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50ABF36C"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6FA668F2"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5E150FA3"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52EB643F"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1DA26709"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hAnsiTheme="minorHAnsi" w:cs="Calibri"/>
                <w:snapToGrid w:val="0"/>
                <w:sz w:val="24"/>
                <w:szCs w:val="24"/>
              </w:rPr>
              <w:t xml:space="preserve">    2.2  - împrumuturi</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7A57757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08436FF1"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1E2A2C1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139A4D9D"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B71AD90"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3.Buget Local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31C3DA3"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2D756544"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0BBAAD62"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5E556BA0"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1A03EAD"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1B9146F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2F5D5770"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2AF0435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1ABC467B"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0E0ECA58"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6875570D"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789979B1"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32DE71B0"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624C939C"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43E8927B"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C48628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0FF9D4AE"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7E60CAA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42A7822C"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EC7A136"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3B8070C8"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49736C2B"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6C097A58"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bl>
    <w:p w14:paraId="2F39A3BC" w14:textId="77777777" w:rsidR="00E023BA" w:rsidRPr="00AA56ED" w:rsidRDefault="00E023BA" w:rsidP="00E023BA">
      <w:pPr>
        <w:jc w:val="both"/>
        <w:rPr>
          <w:rFonts w:asciiTheme="minorHAnsi" w:eastAsia="SimSun" w:hAnsiTheme="minorHAnsi" w:cs="Calibri"/>
          <w:b/>
          <w:bCs/>
          <w:sz w:val="24"/>
          <w:szCs w:val="24"/>
          <w:u w:val="single"/>
          <w:lang w:eastAsia="fr-FR"/>
        </w:rPr>
      </w:pPr>
    </w:p>
    <w:tbl>
      <w:tblPr>
        <w:tblW w:w="47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73"/>
      </w:tblGrid>
      <w:tr w:rsidR="00E023BA" w:rsidRPr="00AA56ED" w14:paraId="1FF10F0B" w14:textId="77777777" w:rsidTr="00244478">
        <w:trPr>
          <w:trHeight w:val="1927"/>
        </w:trPr>
        <w:tc>
          <w:tcPr>
            <w:tcW w:w="5000" w:type="pct"/>
            <w:tcBorders>
              <w:top w:val="single" w:sz="4" w:space="0" w:color="auto"/>
              <w:left w:val="nil"/>
              <w:bottom w:val="nil"/>
              <w:right w:val="nil"/>
            </w:tcBorders>
            <w:shd w:val="clear" w:color="auto" w:fill="auto"/>
          </w:tcPr>
          <w:p w14:paraId="514B1D4A" w14:textId="77777777" w:rsidR="00E023BA" w:rsidRPr="00AA56ED" w:rsidRDefault="00E023BA" w:rsidP="00244478">
            <w:pPr>
              <w:keepNext/>
              <w:spacing w:after="0" w:line="240" w:lineRule="auto"/>
              <w:ind w:left="-540" w:firstLine="540"/>
              <w:jc w:val="both"/>
              <w:outlineLvl w:val="8"/>
              <w:rPr>
                <w:rFonts w:asciiTheme="minorHAnsi" w:eastAsia="SimSun" w:hAnsiTheme="minorHAnsi" w:cs="Calibri"/>
                <w:color w:val="000000"/>
                <w:sz w:val="24"/>
                <w:szCs w:val="24"/>
                <w:lang w:eastAsia="fr-FR"/>
              </w:rPr>
            </w:pPr>
          </w:p>
          <w:p w14:paraId="49AF905A" w14:textId="77777777" w:rsidR="00E023BA" w:rsidRPr="00AA56ED" w:rsidRDefault="00E023BA" w:rsidP="00244478">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6F4198D2" w14:textId="77777777" w:rsidR="00E023BA" w:rsidRPr="00AA56ED"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42909F1C" w14:textId="77777777" w:rsidR="00E023BA" w:rsidRPr="00AA56ED"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R.4  = R.1 + R.2 + R.3                                               </w:t>
            </w:r>
          </w:p>
          <w:p w14:paraId="4134C186" w14:textId="77777777" w:rsidR="00E023BA" w:rsidRPr="00AA56ED" w:rsidRDefault="00E023BA" w:rsidP="00244478">
            <w:pPr>
              <w:overflowPunct w:val="0"/>
              <w:autoSpaceDE w:val="0"/>
              <w:autoSpaceDN w:val="0"/>
              <w:adjustRightInd w:val="0"/>
              <w:spacing w:after="0" w:line="240" w:lineRule="auto"/>
              <w:ind w:left="-540" w:firstLine="54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sz w:val="24"/>
                <w:szCs w:val="24"/>
              </w:rPr>
              <w:t xml:space="preserve">R.2 = R.2.1 + R.2.2           </w:t>
            </w:r>
            <w:r w:rsidRPr="00AA56ED">
              <w:rPr>
                <w:rFonts w:asciiTheme="minorHAnsi" w:eastAsia="Times New Roman" w:hAnsiTheme="minorHAnsi" w:cs="Calibri"/>
                <w:i/>
                <w:sz w:val="24"/>
                <w:szCs w:val="24"/>
              </w:rPr>
              <w:t>Procent avans = Avans solicitat / Ajutor public nerambursabil*100</w:t>
            </w:r>
          </w:p>
        </w:tc>
      </w:tr>
    </w:tbl>
    <w:p w14:paraId="7DDAD8E8" w14:textId="77777777" w:rsidR="00E023BA" w:rsidRPr="00AA56ED" w:rsidRDefault="00E023BA" w:rsidP="00E023BA">
      <w:p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b/>
          <w:sz w:val="24"/>
          <w:szCs w:val="24"/>
          <w:u w:val="single"/>
        </w:rPr>
        <w:t xml:space="preserve">5.1 Planul financiar este corect completat şi respectă gradul de intervenţie publică </w:t>
      </w:r>
      <w:r w:rsidRPr="00AA56ED">
        <w:rPr>
          <w:rFonts w:asciiTheme="minorHAnsi" w:eastAsia="Times New Roman" w:hAnsiTheme="minorHAnsi" w:cs="Calibri"/>
          <w:sz w:val="24"/>
          <w:szCs w:val="24"/>
        </w:rPr>
        <w:t>stabilit de GAL prin fișa măsurii din SDLfără a depăși:</w:t>
      </w:r>
    </w:p>
    <w:p w14:paraId="4FC03A29" w14:textId="77777777" w:rsidR="00E023BA" w:rsidRPr="00AA56ED" w:rsidRDefault="00E023BA" w:rsidP="00E023BA">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90%</w:t>
      </w:r>
    </w:p>
    <w:p w14:paraId="1C8416BB" w14:textId="77777777" w:rsidR="00E023BA" w:rsidRPr="00AA56ED" w:rsidRDefault="00E023BA" w:rsidP="00E023BA">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cu utilitate publică –100%</w:t>
      </w:r>
    </w:p>
    <w:p w14:paraId="1268C3A0" w14:textId="77777777" w:rsidR="00E023BA" w:rsidRPr="00AA56ED"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negeneratoare de venit: 100%</w:t>
      </w:r>
    </w:p>
    <w:p w14:paraId="582593BC" w14:textId="77777777" w:rsidR="00E023BA" w:rsidRPr="00AA56ED" w:rsidRDefault="00E023BA" w:rsidP="00E023BA">
      <w:pPr>
        <w:spacing w:before="240" w:after="24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verifică dacă:</w:t>
      </w:r>
    </w:p>
    <w:p w14:paraId="34A17F7F" w14:textId="77777777" w:rsidR="00E023BA" w:rsidRPr="00AA56ED" w:rsidRDefault="00E023BA" w:rsidP="00E023BA">
      <w:pPr>
        <w:pStyle w:val="ListParagraph"/>
        <w:numPr>
          <w:ilvl w:val="0"/>
          <w:numId w:val="14"/>
        </w:numPr>
        <w:spacing w:before="240" w:after="24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Planul financiar este completat corect.</w:t>
      </w:r>
    </w:p>
    <w:p w14:paraId="32A4E9B4" w14:textId="77777777" w:rsidR="00E023BA" w:rsidRPr="00AA56ED" w:rsidRDefault="00E023BA" w:rsidP="00E023BA">
      <w:pPr>
        <w:pStyle w:val="ListParagraph"/>
        <w:numPr>
          <w:ilvl w:val="0"/>
          <w:numId w:val="14"/>
        </w:num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sz w:val="24"/>
          <w:szCs w:val="24"/>
        </w:rPr>
        <w:t>respectă gradul de intervenţie publică stabilit de GAL prin fișa măsurii din SDL, fără a depăși:</w:t>
      </w:r>
    </w:p>
    <w:p w14:paraId="7BA66B90" w14:textId="77777777" w:rsidR="00E023BA" w:rsidRPr="00AA56ED"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w:t>
      </w:r>
      <w:r w:rsidRPr="00AA56ED">
        <w:rPr>
          <w:rFonts w:asciiTheme="minorHAnsi" w:eastAsia="Times New Roman" w:hAnsiTheme="minorHAnsi" w:cs="Calibri"/>
          <w:sz w:val="24"/>
          <w:szCs w:val="24"/>
        </w:rPr>
        <w:tab/>
        <w:t>pentru operațiunile generatoare de venit: 90%</w:t>
      </w:r>
    </w:p>
    <w:p w14:paraId="3A7976F6" w14:textId="77777777" w:rsidR="00E023BA" w:rsidRPr="00AA56ED"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cu utilitate publică –100%</w:t>
      </w:r>
    </w:p>
    <w:p w14:paraId="60D59AC0" w14:textId="77777777" w:rsidR="00E023BA" w:rsidRPr="00AA56ED" w:rsidRDefault="00E023BA" w:rsidP="00E023BA">
      <w:pPr>
        <w:pStyle w:val="ListParagraph"/>
        <w:numPr>
          <w:ilvl w:val="0"/>
          <w:numId w:val="14"/>
        </w:numPr>
        <w:tabs>
          <w:tab w:val="left" w:pos="-540"/>
        </w:tabs>
        <w:spacing w:after="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negeneratoare de venit: 100%</w:t>
      </w:r>
    </w:p>
    <w:p w14:paraId="7D9E9A5A" w14:textId="77777777" w:rsidR="00E023BA" w:rsidRPr="00AA56ED" w:rsidRDefault="00E023BA" w:rsidP="00E023BA">
      <w:pPr>
        <w:spacing w:after="0" w:line="240" w:lineRule="auto"/>
        <w:ind w:firstLine="540"/>
        <w:jc w:val="both"/>
        <w:rPr>
          <w:rFonts w:asciiTheme="minorHAnsi" w:eastAsia="Times New Roman" w:hAnsiTheme="minorHAnsi" w:cs="Calibri"/>
          <w:b/>
          <w:sz w:val="24"/>
          <w:szCs w:val="24"/>
        </w:rPr>
      </w:pPr>
    </w:p>
    <w:p w14:paraId="48947065" w14:textId="30E5FEBF" w:rsidR="00E023BA" w:rsidRPr="00AA56ED" w:rsidRDefault="00E023BA" w:rsidP="000632D2">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 xml:space="preserve">5.2 </w:t>
      </w:r>
      <w:r w:rsidRPr="00AA56ED">
        <w:rPr>
          <w:rFonts w:asciiTheme="minorHAnsi" w:hAnsiTheme="minorHAnsi" w:cs="Calibri"/>
          <w:b/>
          <w:noProof/>
          <w:sz w:val="24"/>
          <w:szCs w:val="24"/>
          <w:u w:val="single"/>
        </w:rPr>
        <w:t>Proiectul se încadrează în plafonul maxim al sprijinului public nerambursabil stabilit de GAL prin fișa măsurii din SDL, fără a depăși valoarea maximă eligibilă nerambursabilă</w:t>
      </w:r>
      <w:r w:rsidRPr="00AA56ED">
        <w:rPr>
          <w:rFonts w:asciiTheme="minorHAnsi" w:eastAsia="Times New Roman" w:hAnsiTheme="minorHAnsi" w:cs="Calibri"/>
          <w:b/>
          <w:noProof/>
          <w:spacing w:val="-10"/>
          <w:sz w:val="24"/>
          <w:szCs w:val="24"/>
          <w:u w:val="single"/>
        </w:rPr>
        <w:t xml:space="preserve"> de </w:t>
      </w:r>
      <w:r w:rsidR="00ED5537" w:rsidRPr="00AA56ED">
        <w:rPr>
          <w:rFonts w:asciiTheme="minorHAnsi" w:eastAsia="Times New Roman" w:hAnsiTheme="minorHAnsi" w:cs="Calibri"/>
          <w:b/>
          <w:noProof/>
          <w:spacing w:val="-10"/>
          <w:sz w:val="24"/>
          <w:szCs w:val="24"/>
          <w:u w:val="single"/>
        </w:rPr>
        <w:t>200 000</w:t>
      </w:r>
      <w:r w:rsidRPr="00AA56ED">
        <w:rPr>
          <w:rFonts w:asciiTheme="minorHAnsi" w:eastAsia="Times New Roman" w:hAnsiTheme="minorHAnsi" w:cs="Calibri"/>
          <w:b/>
          <w:noProof/>
          <w:spacing w:val="-10"/>
          <w:sz w:val="24"/>
          <w:szCs w:val="24"/>
          <w:u w:val="single"/>
        </w:rPr>
        <w:t xml:space="preserve"> euro?</w:t>
      </w:r>
    </w:p>
    <w:p w14:paraId="01A8BCB8" w14:textId="77777777" w:rsidR="00E023BA" w:rsidRPr="00AA56ED" w:rsidRDefault="00E023BA" w:rsidP="00E023BA">
      <w:pPr>
        <w:spacing w:after="0" w:line="240" w:lineRule="auto"/>
        <w:ind w:firstLine="540"/>
        <w:jc w:val="both"/>
        <w:rPr>
          <w:rFonts w:asciiTheme="minorHAnsi" w:eastAsia="Times New Roman" w:hAnsiTheme="minorHAnsi" w:cs="Calibri"/>
          <w:sz w:val="24"/>
          <w:szCs w:val="24"/>
        </w:rPr>
      </w:pPr>
    </w:p>
    <w:p w14:paraId="415C9325" w14:textId="77777777" w:rsidR="00E023BA" w:rsidRPr="00AA56ED" w:rsidRDefault="00E023BA" w:rsidP="00E023BA">
      <w:pPr>
        <w:spacing w:after="0" w:line="240" w:lineRule="auto"/>
        <w:ind w:firstLine="54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verifica în Planul financiar, rândul „Ajutor public nerambursabil”, coloana 1, dacă cheltuielile eligibile corespund cu plafonul maxim precizat </w:t>
      </w:r>
    </w:p>
    <w:p w14:paraId="1785C40B" w14:textId="77777777" w:rsidR="00E023BA" w:rsidRPr="00AA56ED" w:rsidRDefault="00E023BA" w:rsidP="00E023BA">
      <w:pPr>
        <w:spacing w:after="0" w:line="240" w:lineRule="auto"/>
        <w:ind w:firstLine="54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valoarea eligibilă a proiectului se încadrează în plafonul maxim al sprijinului public nerambursabil, expertul bifează în caseta corespunzatoare DA.</w:t>
      </w:r>
    </w:p>
    <w:p w14:paraId="01BE9186" w14:textId="77777777" w:rsidR="00E023BA" w:rsidRPr="00AA56ED" w:rsidRDefault="00E023BA" w:rsidP="00E023BA">
      <w:pPr>
        <w:tabs>
          <w:tab w:val="left" w:pos="-540"/>
        </w:tabs>
        <w:spacing w:after="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valoarea eligibilă a proiectului depasește plafonul maxim al sprijinului public nerambursabil, expertul bifează in caseta corespunzatoare NU şi îşi motivează poziţia în linia prevăzută în acest scop la rubrica Observaţii.</w:t>
      </w:r>
    </w:p>
    <w:p w14:paraId="06E165A6" w14:textId="77777777" w:rsidR="00E023BA" w:rsidRPr="00AA56ED" w:rsidRDefault="00E023BA" w:rsidP="00E023BA">
      <w:pPr>
        <w:tabs>
          <w:tab w:val="left" w:pos="0"/>
        </w:tabs>
        <w:spacing w:after="0" w:line="240" w:lineRule="auto"/>
        <w:ind w:firstLine="540"/>
        <w:jc w:val="both"/>
        <w:rPr>
          <w:rFonts w:asciiTheme="minorHAnsi" w:eastAsia="Times New Roman" w:hAnsiTheme="minorHAnsi" w:cs="Calibri"/>
          <w:sz w:val="24"/>
          <w:szCs w:val="24"/>
        </w:rPr>
      </w:pPr>
    </w:p>
    <w:p w14:paraId="10054BFB" w14:textId="77777777" w:rsidR="00E023BA" w:rsidRPr="00AA56ED" w:rsidRDefault="00E023BA" w:rsidP="00E023BA">
      <w:pPr>
        <w:tabs>
          <w:tab w:val="left" w:pos="0"/>
        </w:tabs>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5.3 Avansul solicitat se încadrează într-un cuantum de până la 50% din ajutorul public nerambursabil?</w:t>
      </w:r>
    </w:p>
    <w:p w14:paraId="364088E8" w14:textId="77777777" w:rsidR="00E023BA" w:rsidRPr="00AA56ED" w:rsidRDefault="00E023BA" w:rsidP="00E023BA">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 xml:space="preserve">Expertul verifică daca avansul cerut de catre solicitant reprezintă cel mult 50% din ajutorul public pentru investiţii. Dacă da, expertul înscrie valoarea în Planul financiar şi bifează caseta DA, în caz contrar solicita corectarea bugetului indicativ prin solicitarea de clarificari beneficiarului                      . </w:t>
      </w:r>
    </w:p>
    <w:p w14:paraId="64D107BB" w14:textId="77777777" w:rsidR="00E023BA" w:rsidRPr="00AA56ED" w:rsidRDefault="00E023BA" w:rsidP="00E023BA">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Prin transmiterea raspunsului de catre solicitant cu bugetul corectat, expertul înscrie valoarea în Planul financiar și bifează DA cu diferențe și îşi motivează poziţia în linia prevăzută în acest scop la rubrica Observatii.</w:t>
      </w:r>
    </w:p>
    <w:p w14:paraId="42227231" w14:textId="77777777" w:rsidR="00E023BA" w:rsidRPr="00AA56ED" w:rsidRDefault="00E023BA" w:rsidP="00E023BA">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În cazul în care nu se efectuează corectura de catre solicitant, expertul bifeaza NU și îşi motivează poziţia în linia prevăzută în acest scop la rubrica Observatii.</w:t>
      </w:r>
    </w:p>
    <w:p w14:paraId="3E8392CC" w14:textId="77777777" w:rsidR="00E023BA" w:rsidRPr="00AA56ED" w:rsidRDefault="00E023BA" w:rsidP="00E023BA">
      <w:pPr>
        <w:spacing w:after="0" w:line="240" w:lineRule="auto"/>
        <w:ind w:left="180"/>
        <w:jc w:val="both"/>
        <w:rPr>
          <w:rFonts w:asciiTheme="minorHAnsi" w:hAnsiTheme="minorHAnsi" w:cs="Calibri"/>
          <w:sz w:val="24"/>
          <w:szCs w:val="24"/>
        </w:rPr>
      </w:pPr>
    </w:p>
    <w:p w14:paraId="58A38382" w14:textId="77777777" w:rsidR="00B12838" w:rsidRPr="00AA56ED" w:rsidRDefault="00E023BA" w:rsidP="00E023BA">
      <w:pPr>
        <w:jc w:val="both"/>
        <w:rPr>
          <w:rFonts w:asciiTheme="minorHAnsi" w:hAnsiTheme="minorHAnsi" w:cs="Calibri"/>
          <w:sz w:val="24"/>
          <w:szCs w:val="24"/>
        </w:rPr>
      </w:pPr>
      <w:r w:rsidRPr="00AA56ED">
        <w:rPr>
          <w:rFonts w:asciiTheme="minorHAnsi" w:hAnsiTheme="minorHAnsi" w:cs="Calibri"/>
          <w:sz w:val="24"/>
          <w:szCs w:val="24"/>
        </w:rPr>
        <w:t>În cazul în care potențialul beneficiar nu a solicitat avans, expertul bifează caseta Nu este cazul.</w:t>
      </w:r>
    </w:p>
    <w:p w14:paraId="13F9058B" w14:textId="77777777" w:rsidR="00B12838" w:rsidRPr="00AA56ED"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Dacă toate criteriile de eligibilitate aplicate proiectului au fost îndeplinite, proiectul este eligibil.</w:t>
      </w:r>
    </w:p>
    <w:p w14:paraId="53566DE0" w14:textId="77777777" w:rsidR="00B12838" w:rsidRPr="00966167"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14:paraId="35C2160C" w14:textId="77777777" w:rsidR="00B12838" w:rsidRPr="00966167" w:rsidRDefault="00B12838" w:rsidP="00E023BA">
      <w:pPr>
        <w:jc w:val="both"/>
        <w:rPr>
          <w:rFonts w:asciiTheme="minorHAnsi" w:hAnsiTheme="minorHAnsi"/>
          <w:sz w:val="24"/>
          <w:szCs w:val="24"/>
        </w:rPr>
      </w:pPr>
    </w:p>
    <w:sectPr w:rsidR="00B12838" w:rsidRPr="00966167" w:rsidSect="00F54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41492" w14:textId="77777777" w:rsidR="00CC2E2F" w:rsidRDefault="00CC2E2F" w:rsidP="00CF1F0F">
      <w:pPr>
        <w:spacing w:after="0" w:line="240" w:lineRule="auto"/>
      </w:pPr>
      <w:r>
        <w:separator/>
      </w:r>
    </w:p>
  </w:endnote>
  <w:endnote w:type="continuationSeparator" w:id="0">
    <w:p w14:paraId="29451D2D" w14:textId="77777777" w:rsidR="00CC2E2F" w:rsidRDefault="00CC2E2F" w:rsidP="00CF1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Italic">
    <w:altName w:val="Arial"/>
    <w:charset w:val="00"/>
    <w:family w:val="auto"/>
    <w:pitch w:val="variable"/>
    <w:sig w:usb0="E00002FF" w:usb1="4000ACFF" w:usb2="00000001" w:usb3="00000000" w:csb0="0000019F" w:csb1="00000000"/>
  </w:font>
  <w:font w:name="Calibri-Bold">
    <w:altName w:val="Arial"/>
    <w:panose1 w:val="00000000000000000000"/>
    <w:charset w:val="00"/>
    <w:family w:val="swiss"/>
    <w:notTrueType/>
    <w:pitch w:val="default"/>
    <w:sig w:usb0="00000001"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Calibri-BoldItalic">
    <w:altName w:val="Arial"/>
    <w:panose1 w:val="00000000000000000000"/>
    <w:charset w:val="00"/>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eastAsia="Calibri" w:hAnsi="Calibri" w:cs="Times New Roman"/>
      </w:rPr>
      <w:id w:val="11981097"/>
      <w:docPartObj>
        <w:docPartGallery w:val="Page Numbers (Bottom of Page)"/>
        <w:docPartUnique/>
      </w:docPartObj>
    </w:sdtPr>
    <w:sdtEndPr/>
    <w:sdtContent>
      <w:p w14:paraId="4FA3FE99" w14:textId="12C2B24F" w:rsidR="00D50E06" w:rsidRDefault="00D50E06" w:rsidP="000C4100">
        <w:pPr>
          <w:pStyle w:val="Footer"/>
          <w:jc w:val="right"/>
        </w:pPr>
        <w:r>
          <w:fldChar w:fldCharType="begin"/>
        </w:r>
        <w:r>
          <w:instrText xml:space="preserve"> PAGE   \* MERGEFORMAT </w:instrText>
        </w:r>
        <w:r>
          <w:fldChar w:fldCharType="separate"/>
        </w:r>
        <w:r>
          <w:rPr>
            <w:noProof/>
          </w:rPr>
          <w:t>58</w:t>
        </w:r>
        <w:r>
          <w:rPr>
            <w:noProof/>
          </w:rPr>
          <w:fldChar w:fldCharType="end"/>
        </w:r>
      </w:p>
      <w:p w14:paraId="616B0A92" w14:textId="77777777" w:rsidR="00D50E06" w:rsidRPr="002E5A98" w:rsidRDefault="00D50E06" w:rsidP="000C4100">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62817ED2" w14:textId="77777777" w:rsidR="00D50E06" w:rsidRPr="00F122DC" w:rsidRDefault="00D50E06" w:rsidP="000C4100">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1CEB1AD4" w14:textId="2CDCF74D" w:rsidR="00D50E06" w:rsidRPr="00F122DC" w:rsidRDefault="00D50E06" w:rsidP="000C4100">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+40745114044; Fax: +40372 252 940</w:t>
        </w:r>
        <w:r w:rsidRPr="00F122DC">
          <w:rPr>
            <w:rFonts w:ascii="Times New Roman" w:hAnsi="Times New Roman"/>
            <w:color w:val="215868" w:themeColor="accent5" w:themeShade="80"/>
            <w:sz w:val="16"/>
            <w:szCs w:val="16"/>
          </w:rPr>
          <w:t xml:space="preserve"> </w:t>
        </w:r>
      </w:p>
      <w:p w14:paraId="0270F702" w14:textId="77777777" w:rsidR="00D50E06" w:rsidRDefault="00D50E06" w:rsidP="000C4100">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42C0BFD9" w14:textId="77777777" w:rsidR="00D50E06" w:rsidRDefault="00D50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EA982" w14:textId="77777777" w:rsidR="00CC2E2F" w:rsidRDefault="00CC2E2F" w:rsidP="00CF1F0F">
      <w:pPr>
        <w:spacing w:after="0" w:line="240" w:lineRule="auto"/>
      </w:pPr>
      <w:r>
        <w:separator/>
      </w:r>
    </w:p>
  </w:footnote>
  <w:footnote w:type="continuationSeparator" w:id="0">
    <w:p w14:paraId="610ECBD7" w14:textId="77777777" w:rsidR="00CC2E2F" w:rsidRDefault="00CC2E2F" w:rsidP="00CF1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4E4D6" w14:textId="77777777" w:rsidR="00D50E06" w:rsidRPr="0079722C" w:rsidRDefault="00D50E06" w:rsidP="003C02A8">
    <w:pPr>
      <w:spacing w:after="0" w:line="240" w:lineRule="auto"/>
      <w:rPr>
        <w:rFonts w:ascii="Times New Roman" w:hAnsi="Times New Roman"/>
        <w:noProof/>
        <w:sz w:val="24"/>
        <w:szCs w:val="24"/>
        <w:lang w:eastAsia="ro-RO"/>
      </w:rPr>
    </w:pPr>
    <w:r>
      <w:rPr>
        <w:noProof/>
        <w:lang w:eastAsia="ro-RO"/>
      </w:rPr>
      <w:drawing>
        <wp:anchor distT="0" distB="0" distL="114300" distR="114300" simplePos="0" relativeHeight="251664384" behindDoc="0" locked="0" layoutInCell="1" allowOverlap="1" wp14:anchorId="41FB68A2" wp14:editId="64E9F547">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eastAsia="ro-RO"/>
      </w:rPr>
      <w:drawing>
        <wp:anchor distT="0" distB="0" distL="114300" distR="114300" simplePos="0" relativeHeight="251662336" behindDoc="0" locked="0" layoutInCell="1" allowOverlap="1" wp14:anchorId="7E738A3E" wp14:editId="318B6A7B">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eastAsia="ro-RO"/>
      </w:rPr>
      <w:drawing>
        <wp:anchor distT="36576" distB="36576" distL="36576" distR="36576" simplePos="0" relativeHeight="251660288" behindDoc="0" locked="0" layoutInCell="1" allowOverlap="1" wp14:anchorId="4C80B132" wp14:editId="001AB411">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eastAsia="ro-RO"/>
      </w:rPr>
      <w:drawing>
        <wp:anchor distT="0" distB="0" distL="114300" distR="114300" simplePos="0" relativeHeight="251663360" behindDoc="0" locked="0" layoutInCell="1" allowOverlap="1" wp14:anchorId="1B7AAF0B" wp14:editId="4C99FBAF">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eastAsia="ro-RO"/>
      </w:rPr>
      <w:drawing>
        <wp:anchor distT="0" distB="0" distL="114300" distR="114300" simplePos="0" relativeHeight="251661312" behindDoc="0" locked="0" layoutInCell="1" allowOverlap="1" wp14:anchorId="4A5943C3" wp14:editId="5D896BDA">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eastAsia="ro-RO"/>
      </w:rPr>
      <w:drawing>
        <wp:inline distT="0" distB="0" distL="0" distR="0" wp14:anchorId="7BFB6621" wp14:editId="7689FB51">
          <wp:extent cx="723265" cy="61658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21ABA6DB" w14:textId="77777777" w:rsidR="00D50E06" w:rsidRPr="003C02A8" w:rsidRDefault="00D50E06" w:rsidP="003C02A8">
    <w:pPr>
      <w:spacing w:after="0" w:line="240" w:lineRule="auto"/>
      <w:jc w:val="center"/>
      <w:rPr>
        <w:b/>
        <w:sz w:val="28"/>
        <w:szCs w:val="24"/>
        <w:lang w:val="es-ES" w:eastAsia="ro-RO"/>
      </w:rPr>
    </w:pPr>
    <w:r>
      <w:rPr>
        <w:b/>
        <w:sz w:val="28"/>
        <w:szCs w:val="24"/>
        <w:lang w:val="es-ES" w:eastAsia="ro-RO"/>
      </w:rPr>
      <w:t xml:space="preserve">  </w:t>
    </w:r>
  </w:p>
  <w:p w14:paraId="512CF37A" w14:textId="77777777" w:rsidR="00D50E06" w:rsidRDefault="00D50E06" w:rsidP="000C4100">
    <w:pPr>
      <w:pStyle w:val="Header"/>
      <w:jc w:val="center"/>
    </w:pPr>
    <w:r w:rsidRPr="00B8799A">
      <w:rPr>
        <w:rFonts w:eastAsia="Calibri"/>
        <w:b/>
        <w:color w:val="1F497D" w:themeColor="text2"/>
        <w:sz w:val="24"/>
        <w:lang w:val="it-IT"/>
      </w:rPr>
      <w:t>GRUPUL DE ACŢIUNE LOCALĂ "TINUTUL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2B05"/>
    <w:multiLevelType w:val="hybridMultilevel"/>
    <w:tmpl w:val="40AC776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6551E34"/>
    <w:multiLevelType w:val="hybridMultilevel"/>
    <w:tmpl w:val="6346FD5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0D14B5"/>
    <w:multiLevelType w:val="hybridMultilevel"/>
    <w:tmpl w:val="CFAC8FEC"/>
    <w:lvl w:ilvl="0" w:tplc="FCBEAB4A">
      <w:start w:val="4"/>
      <w:numFmt w:val="decimal"/>
      <w:lvlText w:val="%1."/>
      <w:lvlJc w:val="left"/>
      <w:pPr>
        <w:ind w:left="1440" w:hanging="360"/>
      </w:pPr>
      <w:rPr>
        <w:rFonts w:hint="default"/>
        <w:color w:val="auto"/>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824138"/>
    <w:multiLevelType w:val="hybridMultilevel"/>
    <w:tmpl w:val="7556E30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AA207AE"/>
    <w:multiLevelType w:val="hybridMultilevel"/>
    <w:tmpl w:val="BBFEB5B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D1A3D8F"/>
    <w:multiLevelType w:val="hybridMultilevel"/>
    <w:tmpl w:val="A0F8D322"/>
    <w:lvl w:ilvl="0" w:tplc="922ADA8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F055DBE"/>
    <w:multiLevelType w:val="hybridMultilevel"/>
    <w:tmpl w:val="F5DA4BC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7075B9"/>
    <w:multiLevelType w:val="hybridMultilevel"/>
    <w:tmpl w:val="E5745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1CBE533D"/>
    <w:multiLevelType w:val="hybridMultilevel"/>
    <w:tmpl w:val="3AA42A5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D01D01"/>
    <w:multiLevelType w:val="hybridMultilevel"/>
    <w:tmpl w:val="CC02F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249239AB"/>
    <w:multiLevelType w:val="hybridMultilevel"/>
    <w:tmpl w:val="071286A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1E84862"/>
    <w:multiLevelType w:val="hybridMultilevel"/>
    <w:tmpl w:val="B33A3216"/>
    <w:lvl w:ilvl="0" w:tplc="ED6276E6">
      <w:start w:val="1"/>
      <w:numFmt w:val="decimal"/>
      <w:lvlText w:val="%1."/>
      <w:lvlJc w:val="left"/>
      <w:pPr>
        <w:ind w:left="720" w:hanging="360"/>
      </w:pPr>
      <w:rPr>
        <w:rFonts w:hint="default"/>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6BD26B2"/>
    <w:multiLevelType w:val="hybridMultilevel"/>
    <w:tmpl w:val="479EEC1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8BF4254"/>
    <w:multiLevelType w:val="hybridMultilevel"/>
    <w:tmpl w:val="DAF20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5" w15:restartNumberingAfterBreak="0">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6" w15:restartNumberingAfterBreak="0">
    <w:nsid w:val="42F870C2"/>
    <w:multiLevelType w:val="hybridMultilevel"/>
    <w:tmpl w:val="7C52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48996A47"/>
    <w:multiLevelType w:val="hybridMultilevel"/>
    <w:tmpl w:val="280EEB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1" w15:restartNumberingAfterBreak="0">
    <w:nsid w:val="497727CC"/>
    <w:multiLevelType w:val="hybridMultilevel"/>
    <w:tmpl w:val="1D7A54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16E1D06"/>
    <w:multiLevelType w:val="hybridMultilevel"/>
    <w:tmpl w:val="48147C5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8700CB2"/>
    <w:multiLevelType w:val="hybridMultilevel"/>
    <w:tmpl w:val="8AC04A92"/>
    <w:lvl w:ilvl="0" w:tplc="6AC8EA28">
      <w:start w:val="6"/>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23FEA"/>
    <w:multiLevelType w:val="hybridMultilevel"/>
    <w:tmpl w:val="A2D2D9D8"/>
    <w:lvl w:ilvl="0" w:tplc="DD221B96">
      <w:start w:val="5"/>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7C415C3"/>
    <w:multiLevelType w:val="hybridMultilevel"/>
    <w:tmpl w:val="DD34AD32"/>
    <w:lvl w:ilvl="0" w:tplc="7F509356">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230628"/>
    <w:multiLevelType w:val="hybridMultilevel"/>
    <w:tmpl w:val="72230628"/>
    <w:lvl w:ilvl="0" w:tplc="FFFFFFFF">
      <w:start w:val="1"/>
      <w:numFmt w:val="bullet"/>
      <w:lvlText w:val=""/>
      <w:lvlJc w:val="left"/>
      <w:pPr>
        <w:ind w:left="36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7" w15:restartNumberingAfterBreak="0">
    <w:nsid w:val="741F0AAD"/>
    <w:multiLevelType w:val="hybridMultilevel"/>
    <w:tmpl w:val="8B68A032"/>
    <w:lvl w:ilvl="0" w:tplc="0409000D">
      <w:start w:val="1"/>
      <w:numFmt w:val="bullet"/>
      <w:lvlText w:val=""/>
      <w:lvlJc w:val="left"/>
      <w:pPr>
        <w:ind w:left="649" w:hanging="360"/>
      </w:pPr>
      <w:rPr>
        <w:rFonts w:ascii="Wingdings" w:hAnsi="Wingdings" w:hint="default"/>
      </w:rPr>
    </w:lvl>
    <w:lvl w:ilvl="1" w:tplc="04090003">
      <w:start w:val="1"/>
      <w:numFmt w:val="bullet"/>
      <w:lvlText w:val="o"/>
      <w:lvlJc w:val="left"/>
      <w:pPr>
        <w:ind w:left="1369" w:hanging="360"/>
      </w:pPr>
      <w:rPr>
        <w:rFonts w:ascii="Courier New" w:hAnsi="Courier New" w:cs="Courier New" w:hint="default"/>
      </w:rPr>
    </w:lvl>
    <w:lvl w:ilvl="2" w:tplc="04090005">
      <w:start w:val="1"/>
      <w:numFmt w:val="bullet"/>
      <w:lvlText w:val=""/>
      <w:lvlJc w:val="left"/>
      <w:pPr>
        <w:ind w:left="2089" w:hanging="360"/>
      </w:pPr>
      <w:rPr>
        <w:rFonts w:ascii="Wingdings" w:hAnsi="Wingdings" w:hint="default"/>
      </w:rPr>
    </w:lvl>
    <w:lvl w:ilvl="3" w:tplc="04090001">
      <w:start w:val="1"/>
      <w:numFmt w:val="bullet"/>
      <w:lvlText w:val=""/>
      <w:lvlJc w:val="left"/>
      <w:pPr>
        <w:ind w:left="2809" w:hanging="360"/>
      </w:pPr>
      <w:rPr>
        <w:rFonts w:ascii="Symbol" w:hAnsi="Symbol" w:hint="default"/>
      </w:rPr>
    </w:lvl>
    <w:lvl w:ilvl="4" w:tplc="04090003">
      <w:start w:val="1"/>
      <w:numFmt w:val="bullet"/>
      <w:lvlText w:val="o"/>
      <w:lvlJc w:val="left"/>
      <w:pPr>
        <w:ind w:left="3529" w:hanging="360"/>
      </w:pPr>
      <w:rPr>
        <w:rFonts w:ascii="Courier New" w:hAnsi="Courier New" w:cs="Courier New" w:hint="default"/>
      </w:rPr>
    </w:lvl>
    <w:lvl w:ilvl="5" w:tplc="04090005">
      <w:start w:val="1"/>
      <w:numFmt w:val="bullet"/>
      <w:lvlText w:val=""/>
      <w:lvlJc w:val="left"/>
      <w:pPr>
        <w:ind w:left="4249" w:hanging="360"/>
      </w:pPr>
      <w:rPr>
        <w:rFonts w:ascii="Wingdings" w:hAnsi="Wingdings" w:hint="default"/>
      </w:rPr>
    </w:lvl>
    <w:lvl w:ilvl="6" w:tplc="04090001">
      <w:start w:val="1"/>
      <w:numFmt w:val="bullet"/>
      <w:lvlText w:val=""/>
      <w:lvlJc w:val="left"/>
      <w:pPr>
        <w:ind w:left="4969" w:hanging="360"/>
      </w:pPr>
      <w:rPr>
        <w:rFonts w:ascii="Symbol" w:hAnsi="Symbol" w:hint="default"/>
      </w:rPr>
    </w:lvl>
    <w:lvl w:ilvl="7" w:tplc="04090003">
      <w:start w:val="1"/>
      <w:numFmt w:val="bullet"/>
      <w:lvlText w:val="o"/>
      <w:lvlJc w:val="left"/>
      <w:pPr>
        <w:ind w:left="5689" w:hanging="360"/>
      </w:pPr>
      <w:rPr>
        <w:rFonts w:ascii="Courier New" w:hAnsi="Courier New" w:cs="Courier New" w:hint="default"/>
      </w:rPr>
    </w:lvl>
    <w:lvl w:ilvl="8" w:tplc="04090005">
      <w:start w:val="1"/>
      <w:numFmt w:val="bullet"/>
      <w:lvlText w:val=""/>
      <w:lvlJc w:val="left"/>
      <w:pPr>
        <w:ind w:left="6409" w:hanging="360"/>
      </w:pPr>
      <w:rPr>
        <w:rFonts w:ascii="Wingdings" w:hAnsi="Wingdings" w:hint="default"/>
      </w:rPr>
    </w:lvl>
  </w:abstractNum>
  <w:abstractNum w:abstractNumId="38" w15:restartNumberingAfterBreak="0">
    <w:nsid w:val="75296A0E"/>
    <w:multiLevelType w:val="hybridMultilevel"/>
    <w:tmpl w:val="DB82958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7CA4036"/>
    <w:multiLevelType w:val="hybridMultilevel"/>
    <w:tmpl w:val="2062924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0" w15:restartNumberingAfterBreak="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tentative="1">
      <w:start w:val="1"/>
      <w:numFmt w:val="bullet"/>
      <w:lvlText w:val="o"/>
      <w:lvlJc w:val="left"/>
      <w:pPr>
        <w:ind w:left="1256" w:hanging="360"/>
      </w:pPr>
      <w:rPr>
        <w:rFonts w:ascii="Courier New" w:hAnsi="Courier New" w:cs="Courier New" w:hint="default"/>
      </w:rPr>
    </w:lvl>
    <w:lvl w:ilvl="2" w:tplc="04180005" w:tentative="1">
      <w:start w:val="1"/>
      <w:numFmt w:val="bullet"/>
      <w:lvlText w:val=""/>
      <w:lvlJc w:val="left"/>
      <w:pPr>
        <w:ind w:left="1976" w:hanging="360"/>
      </w:pPr>
      <w:rPr>
        <w:rFonts w:ascii="Wingdings" w:hAnsi="Wingdings" w:hint="default"/>
      </w:rPr>
    </w:lvl>
    <w:lvl w:ilvl="3" w:tplc="04180001" w:tentative="1">
      <w:start w:val="1"/>
      <w:numFmt w:val="bullet"/>
      <w:lvlText w:val=""/>
      <w:lvlJc w:val="left"/>
      <w:pPr>
        <w:ind w:left="2696" w:hanging="360"/>
      </w:pPr>
      <w:rPr>
        <w:rFonts w:ascii="Symbol" w:hAnsi="Symbol" w:hint="default"/>
      </w:rPr>
    </w:lvl>
    <w:lvl w:ilvl="4" w:tplc="04180003" w:tentative="1">
      <w:start w:val="1"/>
      <w:numFmt w:val="bullet"/>
      <w:lvlText w:val="o"/>
      <w:lvlJc w:val="left"/>
      <w:pPr>
        <w:ind w:left="3416" w:hanging="360"/>
      </w:pPr>
      <w:rPr>
        <w:rFonts w:ascii="Courier New" w:hAnsi="Courier New" w:cs="Courier New" w:hint="default"/>
      </w:rPr>
    </w:lvl>
    <w:lvl w:ilvl="5" w:tplc="04180005" w:tentative="1">
      <w:start w:val="1"/>
      <w:numFmt w:val="bullet"/>
      <w:lvlText w:val=""/>
      <w:lvlJc w:val="left"/>
      <w:pPr>
        <w:ind w:left="4136" w:hanging="360"/>
      </w:pPr>
      <w:rPr>
        <w:rFonts w:ascii="Wingdings" w:hAnsi="Wingdings" w:hint="default"/>
      </w:rPr>
    </w:lvl>
    <w:lvl w:ilvl="6" w:tplc="04180001" w:tentative="1">
      <w:start w:val="1"/>
      <w:numFmt w:val="bullet"/>
      <w:lvlText w:val=""/>
      <w:lvlJc w:val="left"/>
      <w:pPr>
        <w:ind w:left="4856" w:hanging="360"/>
      </w:pPr>
      <w:rPr>
        <w:rFonts w:ascii="Symbol" w:hAnsi="Symbol" w:hint="default"/>
      </w:rPr>
    </w:lvl>
    <w:lvl w:ilvl="7" w:tplc="04180003" w:tentative="1">
      <w:start w:val="1"/>
      <w:numFmt w:val="bullet"/>
      <w:lvlText w:val="o"/>
      <w:lvlJc w:val="left"/>
      <w:pPr>
        <w:ind w:left="5576" w:hanging="360"/>
      </w:pPr>
      <w:rPr>
        <w:rFonts w:ascii="Courier New" w:hAnsi="Courier New" w:cs="Courier New" w:hint="default"/>
      </w:rPr>
    </w:lvl>
    <w:lvl w:ilvl="8" w:tplc="04180005" w:tentative="1">
      <w:start w:val="1"/>
      <w:numFmt w:val="bullet"/>
      <w:lvlText w:val=""/>
      <w:lvlJc w:val="left"/>
      <w:pPr>
        <w:ind w:left="6296" w:hanging="360"/>
      </w:pPr>
      <w:rPr>
        <w:rFonts w:ascii="Wingdings" w:hAnsi="Wingdings" w:hint="default"/>
      </w:rPr>
    </w:lvl>
  </w:abstractNum>
  <w:abstractNum w:abstractNumId="41" w15:restartNumberingAfterBreak="0">
    <w:nsid w:val="7A0309BE"/>
    <w:multiLevelType w:val="hybridMultilevel"/>
    <w:tmpl w:val="F06E674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rPr>
        <w:rFonts w:hint="default"/>
        <w:b/>
      </w:r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A6708DE"/>
    <w:multiLevelType w:val="hybridMultilevel"/>
    <w:tmpl w:val="3960A436"/>
    <w:lvl w:ilvl="0" w:tplc="6BC4D7CC">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D1E40D1"/>
    <w:multiLevelType w:val="hybridMultilevel"/>
    <w:tmpl w:val="06B4A814"/>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65765578">
    <w:abstractNumId w:val="22"/>
  </w:num>
  <w:num w:numId="2" w16cid:durableId="1332367779">
    <w:abstractNumId w:val="42"/>
  </w:num>
  <w:num w:numId="3" w16cid:durableId="71777923">
    <w:abstractNumId w:val="27"/>
  </w:num>
  <w:num w:numId="4" w16cid:durableId="1917591078">
    <w:abstractNumId w:val="10"/>
  </w:num>
  <w:num w:numId="5" w16cid:durableId="1933708136">
    <w:abstractNumId w:val="28"/>
  </w:num>
  <w:num w:numId="6" w16cid:durableId="754404233">
    <w:abstractNumId w:val="24"/>
  </w:num>
  <w:num w:numId="7" w16cid:durableId="1577788375">
    <w:abstractNumId w:val="25"/>
  </w:num>
  <w:num w:numId="8" w16cid:durableId="1767186762">
    <w:abstractNumId w:val="16"/>
  </w:num>
  <w:num w:numId="9" w16cid:durableId="165174497">
    <w:abstractNumId w:val="41"/>
  </w:num>
  <w:num w:numId="10" w16cid:durableId="2117796609">
    <w:abstractNumId w:val="7"/>
  </w:num>
  <w:num w:numId="11" w16cid:durableId="175924754">
    <w:abstractNumId w:val="9"/>
  </w:num>
  <w:num w:numId="12" w16cid:durableId="920258694">
    <w:abstractNumId w:val="43"/>
  </w:num>
  <w:num w:numId="13" w16cid:durableId="469714487">
    <w:abstractNumId w:val="37"/>
  </w:num>
  <w:num w:numId="14" w16cid:durableId="1880818392">
    <w:abstractNumId w:val="40"/>
  </w:num>
  <w:num w:numId="15" w16cid:durableId="1756709758">
    <w:abstractNumId w:val="26"/>
  </w:num>
  <w:num w:numId="16" w16cid:durableId="446659638">
    <w:abstractNumId w:val="18"/>
  </w:num>
  <w:num w:numId="17" w16cid:durableId="637564646">
    <w:abstractNumId w:val="31"/>
  </w:num>
  <w:num w:numId="18" w16cid:durableId="843863531">
    <w:abstractNumId w:val="8"/>
  </w:num>
  <w:num w:numId="19" w16cid:durableId="836305382">
    <w:abstractNumId w:val="29"/>
  </w:num>
  <w:num w:numId="20" w16cid:durableId="567151795">
    <w:abstractNumId w:val="39"/>
  </w:num>
  <w:num w:numId="21" w16cid:durableId="671374942">
    <w:abstractNumId w:val="6"/>
  </w:num>
  <w:num w:numId="22" w16cid:durableId="1498226363">
    <w:abstractNumId w:val="23"/>
  </w:num>
  <w:num w:numId="23" w16cid:durableId="581644428">
    <w:abstractNumId w:val="36"/>
  </w:num>
  <w:num w:numId="24" w16cid:durableId="446000336">
    <w:abstractNumId w:val="32"/>
  </w:num>
  <w:num w:numId="25" w16cid:durableId="1929118514">
    <w:abstractNumId w:val="4"/>
  </w:num>
  <w:num w:numId="26" w16cid:durableId="1695956676">
    <w:abstractNumId w:val="1"/>
  </w:num>
  <w:num w:numId="27" w16cid:durableId="225990317">
    <w:abstractNumId w:val="13"/>
  </w:num>
  <w:num w:numId="28" w16cid:durableId="1108546071">
    <w:abstractNumId w:val="15"/>
  </w:num>
  <w:num w:numId="29" w16cid:durableId="1278870290">
    <w:abstractNumId w:val="0"/>
  </w:num>
  <w:num w:numId="30" w16cid:durableId="996417236">
    <w:abstractNumId w:val="20"/>
  </w:num>
  <w:num w:numId="31" w16cid:durableId="562840201">
    <w:abstractNumId w:val="38"/>
  </w:num>
  <w:num w:numId="32" w16cid:durableId="370225227">
    <w:abstractNumId w:val="5"/>
  </w:num>
  <w:num w:numId="33" w16cid:durableId="155076680">
    <w:abstractNumId w:val="21"/>
  </w:num>
  <w:num w:numId="34" w16cid:durableId="271593948">
    <w:abstractNumId w:val="35"/>
  </w:num>
  <w:num w:numId="35" w16cid:durableId="437144665">
    <w:abstractNumId w:val="33"/>
  </w:num>
  <w:num w:numId="36" w16cid:durableId="1924994379">
    <w:abstractNumId w:val="2"/>
  </w:num>
  <w:num w:numId="37" w16cid:durableId="1221866835">
    <w:abstractNumId w:val="19"/>
  </w:num>
  <w:num w:numId="38" w16cid:durableId="803229420">
    <w:abstractNumId w:val="14"/>
  </w:num>
  <w:num w:numId="39" w16cid:durableId="2131974403">
    <w:abstractNumId w:val="12"/>
  </w:num>
  <w:num w:numId="40" w16cid:durableId="651252162">
    <w:abstractNumId w:val="17"/>
  </w:num>
  <w:num w:numId="41" w16cid:durableId="53820029">
    <w:abstractNumId w:val="34"/>
  </w:num>
  <w:num w:numId="42" w16cid:durableId="527641574">
    <w:abstractNumId w:val="3"/>
  </w:num>
  <w:num w:numId="43" w16cid:durableId="733697580">
    <w:abstractNumId w:val="11"/>
  </w:num>
  <w:num w:numId="44" w16cid:durableId="63749040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F0F"/>
    <w:rsid w:val="0002720E"/>
    <w:rsid w:val="00055805"/>
    <w:rsid w:val="000615A1"/>
    <w:rsid w:val="000630A9"/>
    <w:rsid w:val="000632D2"/>
    <w:rsid w:val="00070E30"/>
    <w:rsid w:val="000727BA"/>
    <w:rsid w:val="000C4100"/>
    <w:rsid w:val="000D212E"/>
    <w:rsid w:val="000E00E1"/>
    <w:rsid w:val="000F3718"/>
    <w:rsid w:val="000F48A1"/>
    <w:rsid w:val="00140DC8"/>
    <w:rsid w:val="00154A99"/>
    <w:rsid w:val="00167CA7"/>
    <w:rsid w:val="001807E0"/>
    <w:rsid w:val="00195482"/>
    <w:rsid w:val="001A7298"/>
    <w:rsid w:val="001B062F"/>
    <w:rsid w:val="001D7116"/>
    <w:rsid w:val="0021717E"/>
    <w:rsid w:val="00223E2A"/>
    <w:rsid w:val="00237F40"/>
    <w:rsid w:val="00244478"/>
    <w:rsid w:val="0024679A"/>
    <w:rsid w:val="00257B40"/>
    <w:rsid w:val="002D601A"/>
    <w:rsid w:val="00335EE0"/>
    <w:rsid w:val="00336590"/>
    <w:rsid w:val="00336C51"/>
    <w:rsid w:val="003550CB"/>
    <w:rsid w:val="00395AD9"/>
    <w:rsid w:val="003C02A8"/>
    <w:rsid w:val="003C47A3"/>
    <w:rsid w:val="003C6D75"/>
    <w:rsid w:val="003F77F0"/>
    <w:rsid w:val="0041512E"/>
    <w:rsid w:val="00481B65"/>
    <w:rsid w:val="004C6DD3"/>
    <w:rsid w:val="004C7008"/>
    <w:rsid w:val="004E2658"/>
    <w:rsid w:val="00506BED"/>
    <w:rsid w:val="0052407D"/>
    <w:rsid w:val="00531E06"/>
    <w:rsid w:val="005600ED"/>
    <w:rsid w:val="005929FE"/>
    <w:rsid w:val="005A6CD5"/>
    <w:rsid w:val="005B0080"/>
    <w:rsid w:val="005B0821"/>
    <w:rsid w:val="005B474E"/>
    <w:rsid w:val="005B5C30"/>
    <w:rsid w:val="005E18A2"/>
    <w:rsid w:val="005F35C4"/>
    <w:rsid w:val="0060216D"/>
    <w:rsid w:val="006064CD"/>
    <w:rsid w:val="006227B8"/>
    <w:rsid w:val="0065408B"/>
    <w:rsid w:val="006B1F82"/>
    <w:rsid w:val="006C58F3"/>
    <w:rsid w:val="006C5A11"/>
    <w:rsid w:val="006D5A03"/>
    <w:rsid w:val="006F6686"/>
    <w:rsid w:val="007361A8"/>
    <w:rsid w:val="0075276F"/>
    <w:rsid w:val="0079795F"/>
    <w:rsid w:val="007A12A1"/>
    <w:rsid w:val="007B47B6"/>
    <w:rsid w:val="008139CF"/>
    <w:rsid w:val="00826BFD"/>
    <w:rsid w:val="008277EE"/>
    <w:rsid w:val="00851032"/>
    <w:rsid w:val="00871007"/>
    <w:rsid w:val="008750C1"/>
    <w:rsid w:val="00895C4A"/>
    <w:rsid w:val="008B4E81"/>
    <w:rsid w:val="008C6EC3"/>
    <w:rsid w:val="008E1CC5"/>
    <w:rsid w:val="008E6D8F"/>
    <w:rsid w:val="008F67A4"/>
    <w:rsid w:val="0091405D"/>
    <w:rsid w:val="00922C5E"/>
    <w:rsid w:val="009268D3"/>
    <w:rsid w:val="0093256E"/>
    <w:rsid w:val="009376B9"/>
    <w:rsid w:val="009451BF"/>
    <w:rsid w:val="00953F32"/>
    <w:rsid w:val="00966167"/>
    <w:rsid w:val="00987AF8"/>
    <w:rsid w:val="009960D4"/>
    <w:rsid w:val="009C03EE"/>
    <w:rsid w:val="009F1CFD"/>
    <w:rsid w:val="00A40C75"/>
    <w:rsid w:val="00A418C9"/>
    <w:rsid w:val="00AA56ED"/>
    <w:rsid w:val="00AB10B9"/>
    <w:rsid w:val="00AE4962"/>
    <w:rsid w:val="00B0005D"/>
    <w:rsid w:val="00B06A54"/>
    <w:rsid w:val="00B12838"/>
    <w:rsid w:val="00B13338"/>
    <w:rsid w:val="00B6088A"/>
    <w:rsid w:val="00B731F1"/>
    <w:rsid w:val="00BA13F9"/>
    <w:rsid w:val="00BD69C6"/>
    <w:rsid w:val="00C02938"/>
    <w:rsid w:val="00C726B5"/>
    <w:rsid w:val="00C75386"/>
    <w:rsid w:val="00C90EBC"/>
    <w:rsid w:val="00CC20BC"/>
    <w:rsid w:val="00CC2E2F"/>
    <w:rsid w:val="00CD451F"/>
    <w:rsid w:val="00CD760D"/>
    <w:rsid w:val="00CF1F0F"/>
    <w:rsid w:val="00D2457E"/>
    <w:rsid w:val="00D42A82"/>
    <w:rsid w:val="00D50E06"/>
    <w:rsid w:val="00D61C27"/>
    <w:rsid w:val="00D81AF0"/>
    <w:rsid w:val="00DA4FC3"/>
    <w:rsid w:val="00DF0D15"/>
    <w:rsid w:val="00DF0DF7"/>
    <w:rsid w:val="00E023BA"/>
    <w:rsid w:val="00E07BDA"/>
    <w:rsid w:val="00E416C3"/>
    <w:rsid w:val="00E51C43"/>
    <w:rsid w:val="00E93F57"/>
    <w:rsid w:val="00E96BA1"/>
    <w:rsid w:val="00EB21AF"/>
    <w:rsid w:val="00ED21A2"/>
    <w:rsid w:val="00ED5537"/>
    <w:rsid w:val="00EE66F6"/>
    <w:rsid w:val="00EF208E"/>
    <w:rsid w:val="00EF2D6E"/>
    <w:rsid w:val="00F01E35"/>
    <w:rsid w:val="00F01E73"/>
    <w:rsid w:val="00F24F09"/>
    <w:rsid w:val="00F36788"/>
    <w:rsid w:val="00F54054"/>
    <w:rsid w:val="00F54B86"/>
    <w:rsid w:val="00F83874"/>
    <w:rsid w:val="00F915A3"/>
    <w:rsid w:val="00FD483A"/>
    <w:rsid w:val="00FE76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6BD45"/>
  <w15:docId w15:val="{D008A74C-83F8-45CC-BEA7-BE142D10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F0F"/>
    <w:rPr>
      <w:rFonts w:ascii="Calibri" w:eastAsia="Calibri" w:hAnsi="Calibri" w:cs="Times New Roman"/>
      <w:lang w:val="ro-RO"/>
    </w:rPr>
  </w:style>
  <w:style w:type="paragraph" w:styleId="Heading1">
    <w:name w:val="heading 1"/>
    <w:basedOn w:val="Normal"/>
    <w:next w:val="Normal"/>
    <w:link w:val="Heading1Char"/>
    <w:qFormat/>
    <w:rsid w:val="00CF1F0F"/>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1F0F"/>
    <w:rPr>
      <w:rFonts w:ascii="Cambria" w:eastAsia="Times New Roman" w:hAnsi="Cambria" w:cs="Times New Roman"/>
      <w:b/>
      <w:bCs/>
      <w:color w:val="365F91"/>
      <w:sz w:val="28"/>
      <w:szCs w:val="28"/>
      <w:lang w:val="ro-RO"/>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CF1F0F"/>
    <w:pPr>
      <w:ind w:left="720"/>
      <w:contextualSpacing/>
    </w:p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72"/>
    <w:locked/>
    <w:rsid w:val="00CF1F0F"/>
    <w:rPr>
      <w:rFonts w:ascii="Calibri" w:eastAsia="Calibri" w:hAnsi="Calibri" w:cs="Times New Roman"/>
      <w:lang w:val="ro-RO"/>
    </w:rPr>
  </w:style>
  <w:style w:type="character" w:styleId="Hyperlink">
    <w:name w:val="Hyperlink"/>
    <w:uiPriority w:val="99"/>
    <w:unhideWhenUsed/>
    <w:rsid w:val="00CF1F0F"/>
    <w:rPr>
      <w:color w:val="0000FF"/>
      <w:u w:val="single"/>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
    <w:basedOn w:val="Normal"/>
    <w:link w:val="FootnoteTextChar"/>
    <w:uiPriority w:val="99"/>
    <w:unhideWhenUsed/>
    <w:rsid w:val="00CF1F0F"/>
    <w:pPr>
      <w:spacing w:after="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uiPriority w:val="99"/>
    <w:rsid w:val="00CF1F0F"/>
    <w:rPr>
      <w:rFonts w:ascii="Calibri" w:eastAsia="Calibri" w:hAnsi="Calibri" w:cs="Times New Roman"/>
      <w:sz w:val="20"/>
      <w:szCs w:val="20"/>
      <w:lang w:val="ro-RO"/>
    </w:rPr>
  </w:style>
  <w:style w:type="character" w:styleId="FootnoteReference">
    <w:name w:val="footnote reference"/>
    <w:aliases w:val="Footnote,Footnote symbol,Fussnota,ftref"/>
    <w:uiPriority w:val="99"/>
    <w:unhideWhenUsed/>
    <w:rsid w:val="00CF1F0F"/>
    <w:rPr>
      <w:vertAlign w:val="superscript"/>
    </w:rPr>
  </w:style>
  <w:style w:type="paragraph" w:styleId="BodyText3">
    <w:name w:val="Body Text 3"/>
    <w:basedOn w:val="Normal"/>
    <w:link w:val="BodyText3Char"/>
    <w:unhideWhenUsed/>
    <w:rsid w:val="00CF1F0F"/>
    <w:pPr>
      <w:spacing w:after="120" w:line="240" w:lineRule="auto"/>
    </w:pPr>
    <w:rPr>
      <w:rFonts w:ascii="Arial" w:eastAsia="Times New Roman" w:hAnsi="Arial"/>
      <w:sz w:val="16"/>
      <w:szCs w:val="16"/>
    </w:rPr>
  </w:style>
  <w:style w:type="character" w:customStyle="1" w:styleId="BodyText3Char">
    <w:name w:val="Body Text 3 Char"/>
    <w:basedOn w:val="DefaultParagraphFont"/>
    <w:link w:val="BodyText3"/>
    <w:rsid w:val="00CF1F0F"/>
    <w:rPr>
      <w:rFonts w:ascii="Arial" w:eastAsia="Times New Roman" w:hAnsi="Arial" w:cs="Times New Roman"/>
      <w:sz w:val="16"/>
      <w:szCs w:val="16"/>
      <w:lang w:val="ro-RO"/>
    </w:rPr>
  </w:style>
  <w:style w:type="paragraph" w:styleId="PlainText">
    <w:name w:val="Plain Text"/>
    <w:basedOn w:val="Normal"/>
    <w:link w:val="PlainTextChar"/>
    <w:uiPriority w:val="99"/>
    <w:unhideWhenUsed/>
    <w:rsid w:val="00CF1F0F"/>
    <w:pPr>
      <w:spacing w:after="0" w:line="240" w:lineRule="auto"/>
    </w:pPr>
    <w:rPr>
      <w:rFonts w:ascii="Consolas" w:hAnsi="Consolas"/>
      <w:sz w:val="21"/>
      <w:szCs w:val="21"/>
      <w:lang w:val="en-US"/>
    </w:rPr>
  </w:style>
  <w:style w:type="character" w:customStyle="1" w:styleId="PlainTextChar">
    <w:name w:val="Plain Text Char"/>
    <w:basedOn w:val="DefaultParagraphFont"/>
    <w:link w:val="PlainText"/>
    <w:uiPriority w:val="99"/>
    <w:rsid w:val="00CF1F0F"/>
    <w:rPr>
      <w:rFonts w:ascii="Consolas" w:eastAsia="Calibri" w:hAnsi="Consolas" w:cs="Times New Roman"/>
      <w:sz w:val="21"/>
      <w:szCs w:val="21"/>
    </w:rPr>
  </w:style>
  <w:style w:type="character" w:customStyle="1" w:styleId="Text1Char">
    <w:name w:val="Text 1 Char"/>
    <w:link w:val="Text1"/>
    <w:locked/>
    <w:rsid w:val="00CF1F0F"/>
    <w:rPr>
      <w:sz w:val="24"/>
      <w:lang w:val="en-GB" w:eastAsia="en-GB"/>
    </w:rPr>
  </w:style>
  <w:style w:type="paragraph" w:customStyle="1" w:styleId="Text1">
    <w:name w:val="Text 1"/>
    <w:basedOn w:val="Normal"/>
    <w:link w:val="Text1Char"/>
    <w:rsid w:val="00CF1F0F"/>
    <w:pPr>
      <w:spacing w:after="240" w:line="240" w:lineRule="auto"/>
      <w:ind w:left="482"/>
      <w:jc w:val="both"/>
    </w:pPr>
    <w:rPr>
      <w:rFonts w:asciiTheme="minorHAnsi" w:eastAsiaTheme="minorHAnsi" w:hAnsiTheme="minorHAnsi" w:cstheme="minorBidi"/>
      <w:sz w:val="24"/>
      <w:lang w:val="en-GB" w:eastAsia="en-GB"/>
    </w:rPr>
  </w:style>
  <w:style w:type="character" w:customStyle="1" w:styleId="HeaderChar">
    <w:name w:val="Header Char"/>
    <w:basedOn w:val="DefaultParagraphFont"/>
    <w:link w:val="Header"/>
    <w:uiPriority w:val="99"/>
    <w:rsid w:val="00055805"/>
    <w:rPr>
      <w:lang w:val="ro-RO"/>
    </w:rPr>
  </w:style>
  <w:style w:type="paragraph" w:styleId="Header">
    <w:name w:val="header"/>
    <w:basedOn w:val="Normal"/>
    <w:link w:val="HeaderChar"/>
    <w:uiPriority w:val="99"/>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character" w:customStyle="1" w:styleId="FooterChar">
    <w:name w:val="Footer Char"/>
    <w:basedOn w:val="DefaultParagraphFont"/>
    <w:link w:val="Footer"/>
    <w:uiPriority w:val="99"/>
    <w:rsid w:val="00055805"/>
    <w:rPr>
      <w:lang w:val="ro-RO"/>
    </w:rPr>
  </w:style>
  <w:style w:type="paragraph" w:styleId="Footer">
    <w:name w:val="footer"/>
    <w:basedOn w:val="Normal"/>
    <w:link w:val="FooterChar"/>
    <w:uiPriority w:val="99"/>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AB1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B9"/>
    <w:rPr>
      <w:rFonts w:ascii="Tahoma" w:eastAsia="Calibri" w:hAnsi="Tahoma" w:cs="Tahoma"/>
      <w:sz w:val="16"/>
      <w:szCs w:val="16"/>
      <w:lang w:val="ro-RO"/>
    </w:rPr>
  </w:style>
  <w:style w:type="paragraph" w:styleId="NoSpacing">
    <w:name w:val="No Spacing"/>
    <w:uiPriority w:val="1"/>
    <w:qFormat/>
    <w:rsid w:val="000C4100"/>
    <w:pPr>
      <w:spacing w:after="0" w:line="240" w:lineRule="auto"/>
    </w:pPr>
    <w:rPr>
      <w:rFonts w:ascii="Calibri" w:eastAsia="Calibri" w:hAnsi="Calibri" w:cs="Times New Roman"/>
      <w:lang w:val="ro-RO"/>
    </w:rPr>
  </w:style>
  <w:style w:type="character" w:styleId="CommentReference">
    <w:name w:val="annotation reference"/>
    <w:basedOn w:val="DefaultParagraphFont"/>
    <w:uiPriority w:val="99"/>
    <w:semiHidden/>
    <w:unhideWhenUsed/>
    <w:rsid w:val="00531E06"/>
    <w:rPr>
      <w:sz w:val="16"/>
      <w:szCs w:val="16"/>
    </w:rPr>
  </w:style>
  <w:style w:type="paragraph" w:styleId="CommentText">
    <w:name w:val="annotation text"/>
    <w:basedOn w:val="Normal"/>
    <w:link w:val="CommentTextChar"/>
    <w:uiPriority w:val="99"/>
    <w:unhideWhenUsed/>
    <w:rsid w:val="00531E06"/>
    <w:pPr>
      <w:spacing w:line="240" w:lineRule="auto"/>
    </w:pPr>
    <w:rPr>
      <w:sz w:val="20"/>
      <w:szCs w:val="20"/>
    </w:rPr>
  </w:style>
  <w:style w:type="character" w:customStyle="1" w:styleId="CommentTextChar">
    <w:name w:val="Comment Text Char"/>
    <w:basedOn w:val="DefaultParagraphFont"/>
    <w:link w:val="CommentText"/>
    <w:uiPriority w:val="99"/>
    <w:rsid w:val="00531E06"/>
    <w:rPr>
      <w:rFonts w:ascii="Calibri" w:eastAsia="Calibri"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531E06"/>
    <w:rPr>
      <w:b/>
      <w:bCs/>
    </w:rPr>
  </w:style>
  <w:style w:type="character" w:customStyle="1" w:styleId="CommentSubjectChar">
    <w:name w:val="Comment Subject Char"/>
    <w:basedOn w:val="CommentTextChar"/>
    <w:link w:val="CommentSubject"/>
    <w:uiPriority w:val="99"/>
    <w:semiHidden/>
    <w:rsid w:val="00531E06"/>
    <w:rPr>
      <w:rFonts w:ascii="Calibri" w:eastAsia="Calibri" w:hAnsi="Calibri"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67215">
      <w:bodyDiv w:val="1"/>
      <w:marLeft w:val="0"/>
      <w:marRight w:val="0"/>
      <w:marTop w:val="0"/>
      <w:marBottom w:val="0"/>
      <w:divBdr>
        <w:top w:val="none" w:sz="0" w:space="0" w:color="auto"/>
        <w:left w:val="none" w:sz="0" w:space="0" w:color="auto"/>
        <w:bottom w:val="none" w:sz="0" w:space="0" w:color="auto"/>
        <w:right w:val="none" w:sz="0" w:space="0" w:color="auto"/>
      </w:divBdr>
    </w:div>
    <w:div w:id="192348546">
      <w:bodyDiv w:val="1"/>
      <w:marLeft w:val="0"/>
      <w:marRight w:val="0"/>
      <w:marTop w:val="0"/>
      <w:marBottom w:val="0"/>
      <w:divBdr>
        <w:top w:val="none" w:sz="0" w:space="0" w:color="auto"/>
        <w:left w:val="none" w:sz="0" w:space="0" w:color="auto"/>
        <w:bottom w:val="none" w:sz="0" w:space="0" w:color="auto"/>
        <w:right w:val="none" w:sz="0" w:space="0" w:color="auto"/>
      </w:divBdr>
    </w:div>
    <w:div w:id="477965621">
      <w:bodyDiv w:val="1"/>
      <w:marLeft w:val="0"/>
      <w:marRight w:val="0"/>
      <w:marTop w:val="0"/>
      <w:marBottom w:val="0"/>
      <w:divBdr>
        <w:top w:val="none" w:sz="0" w:space="0" w:color="auto"/>
        <w:left w:val="none" w:sz="0" w:space="0" w:color="auto"/>
        <w:bottom w:val="none" w:sz="0" w:space="0" w:color="auto"/>
        <w:right w:val="none" w:sz="0" w:space="0" w:color="auto"/>
      </w:divBdr>
    </w:div>
    <w:div w:id="555622754">
      <w:bodyDiv w:val="1"/>
      <w:marLeft w:val="0"/>
      <w:marRight w:val="0"/>
      <w:marTop w:val="0"/>
      <w:marBottom w:val="0"/>
      <w:divBdr>
        <w:top w:val="none" w:sz="0" w:space="0" w:color="auto"/>
        <w:left w:val="none" w:sz="0" w:space="0" w:color="auto"/>
        <w:bottom w:val="none" w:sz="0" w:space="0" w:color="auto"/>
        <w:right w:val="none" w:sz="0" w:space="0" w:color="auto"/>
      </w:divBdr>
    </w:div>
    <w:div w:id="609895955">
      <w:bodyDiv w:val="1"/>
      <w:marLeft w:val="0"/>
      <w:marRight w:val="0"/>
      <w:marTop w:val="0"/>
      <w:marBottom w:val="0"/>
      <w:divBdr>
        <w:top w:val="none" w:sz="0" w:space="0" w:color="auto"/>
        <w:left w:val="none" w:sz="0" w:space="0" w:color="auto"/>
        <w:bottom w:val="none" w:sz="0" w:space="0" w:color="auto"/>
        <w:right w:val="none" w:sz="0" w:space="0" w:color="auto"/>
      </w:divBdr>
    </w:div>
    <w:div w:id="907036527">
      <w:bodyDiv w:val="1"/>
      <w:marLeft w:val="0"/>
      <w:marRight w:val="0"/>
      <w:marTop w:val="0"/>
      <w:marBottom w:val="0"/>
      <w:divBdr>
        <w:top w:val="none" w:sz="0" w:space="0" w:color="auto"/>
        <w:left w:val="none" w:sz="0" w:space="0" w:color="auto"/>
        <w:bottom w:val="none" w:sz="0" w:space="0" w:color="auto"/>
        <w:right w:val="none" w:sz="0" w:space="0" w:color="auto"/>
      </w:divBdr>
    </w:div>
    <w:div w:id="1213269373">
      <w:bodyDiv w:val="1"/>
      <w:marLeft w:val="0"/>
      <w:marRight w:val="0"/>
      <w:marTop w:val="0"/>
      <w:marBottom w:val="0"/>
      <w:divBdr>
        <w:top w:val="none" w:sz="0" w:space="0" w:color="auto"/>
        <w:left w:val="none" w:sz="0" w:space="0" w:color="auto"/>
        <w:bottom w:val="none" w:sz="0" w:space="0" w:color="auto"/>
        <w:right w:val="none" w:sz="0" w:space="0" w:color="auto"/>
      </w:divBdr>
    </w:div>
    <w:div w:id="1253778620">
      <w:bodyDiv w:val="1"/>
      <w:marLeft w:val="0"/>
      <w:marRight w:val="0"/>
      <w:marTop w:val="0"/>
      <w:marBottom w:val="0"/>
      <w:divBdr>
        <w:top w:val="none" w:sz="0" w:space="0" w:color="auto"/>
        <w:left w:val="none" w:sz="0" w:space="0" w:color="auto"/>
        <w:bottom w:val="none" w:sz="0" w:space="0" w:color="auto"/>
        <w:right w:val="none" w:sz="0" w:space="0" w:color="auto"/>
      </w:divBdr>
    </w:div>
    <w:div w:id="1659462288">
      <w:bodyDiv w:val="1"/>
      <w:marLeft w:val="0"/>
      <w:marRight w:val="0"/>
      <w:marTop w:val="0"/>
      <w:marBottom w:val="0"/>
      <w:divBdr>
        <w:top w:val="none" w:sz="0" w:space="0" w:color="auto"/>
        <w:left w:val="none" w:sz="0" w:space="0" w:color="auto"/>
        <w:bottom w:val="none" w:sz="0" w:space="0" w:color="auto"/>
        <w:right w:val="none" w:sz="0" w:space="0" w:color="auto"/>
      </w:divBdr>
    </w:div>
    <w:div w:id="1843885355">
      <w:bodyDiv w:val="1"/>
      <w:marLeft w:val="0"/>
      <w:marRight w:val="0"/>
      <w:marTop w:val="0"/>
      <w:marBottom w:val="0"/>
      <w:divBdr>
        <w:top w:val="none" w:sz="0" w:space="0" w:color="auto"/>
        <w:left w:val="none" w:sz="0" w:space="0" w:color="auto"/>
        <w:bottom w:val="none" w:sz="0" w:space="0" w:color="auto"/>
        <w:right w:val="none" w:sz="0" w:space="0" w:color="auto"/>
      </w:divBdr>
    </w:div>
    <w:div w:id="19229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cb.int/index.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93</Pages>
  <Words>22059</Words>
  <Characters>125742</Characters>
  <Application>Microsoft Office Word</Application>
  <DocSecurity>0</DocSecurity>
  <Lines>1047</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Tinutul Vinului</cp:lastModifiedBy>
  <cp:revision>11</cp:revision>
  <dcterms:created xsi:type="dcterms:W3CDTF">2022-04-20T07:58:00Z</dcterms:created>
  <dcterms:modified xsi:type="dcterms:W3CDTF">2022-04-26T08:08:00Z</dcterms:modified>
</cp:coreProperties>
</file>